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19" w:rsidRPr="00292BDB" w:rsidRDefault="00842B19">
      <w:pPr>
        <w:tabs>
          <w:tab w:val="left" w:pos="6237"/>
        </w:tabs>
        <w:rPr>
          <w:sz w:val="22"/>
          <w:szCs w:val="22"/>
        </w:rPr>
      </w:pPr>
    </w:p>
    <w:p w:rsidR="00842B19" w:rsidRPr="00292BDB" w:rsidRDefault="008E52F2" w:rsidP="004F286E">
      <w:pPr>
        <w:tabs>
          <w:tab w:val="left" w:pos="6237"/>
        </w:tabs>
        <w:rPr>
          <w:b/>
          <w:i/>
          <w:sz w:val="22"/>
          <w:szCs w:val="22"/>
        </w:rPr>
      </w:pPr>
      <w:r w:rsidRPr="00292BDB">
        <w:rPr>
          <w:b/>
          <w:i/>
          <w:sz w:val="22"/>
          <w:szCs w:val="22"/>
        </w:rPr>
        <w:t>PRESSE</w:t>
      </w:r>
      <w:r w:rsidR="006445B5" w:rsidRPr="00292BDB">
        <w:rPr>
          <w:b/>
          <w:i/>
          <w:sz w:val="22"/>
          <w:szCs w:val="22"/>
        </w:rPr>
        <w:t>-</w:t>
      </w:r>
      <w:r w:rsidRPr="00292BDB">
        <w:rPr>
          <w:b/>
          <w:i/>
          <w:sz w:val="22"/>
          <w:szCs w:val="22"/>
        </w:rPr>
        <w:t>INFO</w:t>
      </w:r>
      <w:r w:rsidR="004F286E" w:rsidRPr="00292BDB">
        <w:rPr>
          <w:b/>
          <w:i/>
          <w:sz w:val="22"/>
          <w:szCs w:val="22"/>
        </w:rPr>
        <w:t xml:space="preserve"> </w:t>
      </w:r>
      <w:r w:rsidR="0083011C" w:rsidRPr="00292BDB">
        <w:rPr>
          <w:b/>
          <w:i/>
          <w:sz w:val="22"/>
          <w:szCs w:val="22"/>
        </w:rPr>
        <w:t>2014/01</w:t>
      </w:r>
      <w:r w:rsidR="00AE6A18" w:rsidRPr="00292BDB">
        <w:rPr>
          <w:b/>
          <w:i/>
          <w:sz w:val="22"/>
          <w:szCs w:val="22"/>
        </w:rPr>
        <w:t xml:space="preserve">              </w:t>
      </w:r>
      <w:r w:rsidR="00C7274E" w:rsidRPr="00292BDB">
        <w:rPr>
          <w:b/>
          <w:i/>
          <w:sz w:val="22"/>
          <w:szCs w:val="22"/>
        </w:rPr>
        <w:t xml:space="preserve"> </w:t>
      </w:r>
      <w:r w:rsidR="004F286E" w:rsidRPr="00292BDB">
        <w:rPr>
          <w:sz w:val="22"/>
          <w:szCs w:val="22"/>
        </w:rPr>
        <w:t>(</w:t>
      </w:r>
      <w:r w:rsidR="00181A42" w:rsidRPr="00292BDB">
        <w:rPr>
          <w:sz w:val="22"/>
          <w:szCs w:val="22"/>
        </w:rPr>
        <w:t>aktuell</w:t>
      </w:r>
      <w:r w:rsidR="00C7274E" w:rsidRPr="00292BDB">
        <w:rPr>
          <w:sz w:val="22"/>
          <w:szCs w:val="22"/>
        </w:rPr>
        <w:t xml:space="preserve"> </w:t>
      </w:r>
      <w:r w:rsidR="007E4585" w:rsidRPr="00292BDB">
        <w:rPr>
          <w:sz w:val="22"/>
          <w:szCs w:val="22"/>
        </w:rPr>
        <w:t xml:space="preserve">im </w:t>
      </w:r>
      <w:r w:rsidR="0083011C" w:rsidRPr="00292BDB">
        <w:rPr>
          <w:sz w:val="22"/>
          <w:szCs w:val="22"/>
        </w:rPr>
        <w:t xml:space="preserve">zeitigen </w:t>
      </w:r>
      <w:r w:rsidR="007E4585" w:rsidRPr="00292BDB">
        <w:rPr>
          <w:sz w:val="22"/>
          <w:szCs w:val="22"/>
        </w:rPr>
        <w:t>Frü</w:t>
      </w:r>
      <w:r w:rsidR="007E4585" w:rsidRPr="00292BDB">
        <w:rPr>
          <w:sz w:val="22"/>
          <w:szCs w:val="22"/>
        </w:rPr>
        <w:t>h</w:t>
      </w:r>
      <w:r w:rsidR="007E4585" w:rsidRPr="00292BDB">
        <w:rPr>
          <w:sz w:val="22"/>
          <w:szCs w:val="22"/>
        </w:rPr>
        <w:t>jahr</w:t>
      </w:r>
      <w:r w:rsidR="004F286E" w:rsidRPr="00292BDB">
        <w:rPr>
          <w:sz w:val="22"/>
          <w:szCs w:val="22"/>
        </w:rPr>
        <w:t>)</w:t>
      </w:r>
    </w:p>
    <w:p w:rsidR="0083011C" w:rsidRPr="00292BDB" w:rsidRDefault="0083011C" w:rsidP="0083011C">
      <w:pPr>
        <w:rPr>
          <w:b/>
          <w:sz w:val="22"/>
          <w:szCs w:val="22"/>
          <w:u w:val="single"/>
        </w:rPr>
      </w:pPr>
    </w:p>
    <w:p w:rsidR="0083011C" w:rsidRPr="00292BDB" w:rsidRDefault="0083011C" w:rsidP="0083011C">
      <w:pPr>
        <w:rPr>
          <w:b/>
          <w:sz w:val="22"/>
          <w:szCs w:val="22"/>
          <w:u w:val="single"/>
        </w:rPr>
      </w:pPr>
    </w:p>
    <w:p w:rsidR="0083011C" w:rsidRPr="00292BDB" w:rsidRDefault="0083011C" w:rsidP="0083011C">
      <w:pPr>
        <w:rPr>
          <w:b/>
          <w:sz w:val="22"/>
          <w:szCs w:val="22"/>
          <w:u w:val="single"/>
        </w:rPr>
      </w:pPr>
      <w:r w:rsidRPr="00292BDB">
        <w:rPr>
          <w:b/>
          <w:sz w:val="22"/>
          <w:szCs w:val="22"/>
          <w:u w:val="single"/>
        </w:rPr>
        <w:t>Alte und neue Tomatensorten</w:t>
      </w:r>
    </w:p>
    <w:p w:rsidR="0083011C" w:rsidRPr="00292BDB" w:rsidRDefault="0083011C" w:rsidP="0083011C">
      <w:pPr>
        <w:rPr>
          <w:b/>
          <w:sz w:val="22"/>
          <w:szCs w:val="22"/>
          <w:u w:val="single"/>
        </w:rPr>
      </w:pPr>
    </w:p>
    <w:p w:rsidR="0083011C" w:rsidRPr="00292BDB" w:rsidRDefault="00DC153A" w:rsidP="0083011C">
      <w:pPr>
        <w:keepNext/>
        <w:rPr>
          <w:sz w:val="22"/>
          <w:szCs w:val="22"/>
        </w:rPr>
      </w:pPr>
      <w:r w:rsidRPr="00292BDB">
        <w:rPr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2" type="#_x0000_t202" style="position:absolute;margin-left:.15pt;margin-top:163.7pt;width:234.15pt;height:26.65pt;z-index:251674624;visibility:visible" wrapcoords="-68 0 -68 20829 21600 20829 21600 0 -6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" stroked="f">
            <v:textbox inset="0,0,0,0">
              <w:txbxContent>
                <w:p w:rsidR="0083011C" w:rsidRDefault="0083011C" w:rsidP="0083011C">
                  <w:pPr>
                    <w:pStyle w:val="Beschriftung"/>
                    <w:rPr>
                      <w:noProof/>
                    </w:rPr>
                  </w:pPr>
                  <w:r>
                    <w:t xml:space="preserve">Abbildung </w:t>
                  </w:r>
                  <w:fldSimple w:instr=" SEQ Abbildung \* ARABIC ">
                    <w:r>
                      <w:rPr>
                        <w:noProof/>
                      </w:rPr>
                      <w:t>1</w:t>
                    </w:r>
                  </w:fldSimple>
                  <w:r>
                    <w:t>: buntes Tomatensortiment auf dem W</w:t>
                  </w:r>
                  <w:r>
                    <w:t>o</w:t>
                  </w:r>
                  <w:r>
                    <w:t>chenmarkt</w:t>
                  </w:r>
                </w:p>
              </w:txbxContent>
            </v:textbox>
            <w10:wrap type="tight"/>
          </v:shape>
        </w:pict>
      </w:r>
      <w:r>
        <w:rPr>
          <w:noProof/>
          <w:sz w:val="22"/>
          <w:szCs w:val="2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2981960" cy="1974850"/>
            <wp:effectExtent l="19050" t="0" r="8890" b="0"/>
            <wp:wrapTight wrapText="bothSides">
              <wp:wrapPolygon edited="0">
                <wp:start x="-138" y="0"/>
                <wp:lineTo x="-138" y="21461"/>
                <wp:lineTo x="21664" y="21461"/>
                <wp:lineTo x="21664" y="0"/>
                <wp:lineTo x="-138" y="0"/>
              </wp:wrapPolygon>
            </wp:wrapTight>
            <wp:docPr id="3" name="Grafik 1" descr="DSC_1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DSC_168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97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011C" w:rsidRPr="00292BDB">
        <w:rPr>
          <w:sz w:val="22"/>
          <w:szCs w:val="22"/>
        </w:rPr>
        <w:t>Weltweit gibt es mehr Tomaten- als Apfelsorten. Bei Internet-Recherchen stößt man auf eine ries</w:t>
      </w:r>
      <w:r w:rsidR="0083011C" w:rsidRPr="00292BDB">
        <w:rPr>
          <w:sz w:val="22"/>
          <w:szCs w:val="22"/>
        </w:rPr>
        <w:t>i</w:t>
      </w:r>
      <w:r w:rsidR="0083011C" w:rsidRPr="00292BDB">
        <w:rPr>
          <w:sz w:val="22"/>
          <w:szCs w:val="22"/>
        </w:rPr>
        <w:t>ge Sortenvielfalt! Dabei handelt es sich um alte, samenfeste Sorten, die in priv</w:t>
      </w:r>
      <w:r w:rsidR="0083011C" w:rsidRPr="00292BDB">
        <w:rPr>
          <w:sz w:val="22"/>
          <w:szCs w:val="22"/>
        </w:rPr>
        <w:t>a</w:t>
      </w:r>
      <w:r w:rsidR="0083011C" w:rsidRPr="00292BDB">
        <w:rPr>
          <w:sz w:val="22"/>
          <w:szCs w:val="22"/>
        </w:rPr>
        <w:t>ter Hand weiter vermehrt werden und deren S</w:t>
      </w:r>
      <w:r w:rsidR="0083011C" w:rsidRPr="00292BDB">
        <w:rPr>
          <w:sz w:val="22"/>
          <w:szCs w:val="22"/>
        </w:rPr>
        <w:t>a</w:t>
      </w:r>
      <w:r w:rsidR="0083011C" w:rsidRPr="00292BDB">
        <w:rPr>
          <w:sz w:val="22"/>
          <w:szCs w:val="22"/>
        </w:rPr>
        <w:t>men oder auch Jungpflanzen vielfältig angeb</w:t>
      </w:r>
      <w:r w:rsidR="0083011C" w:rsidRPr="00292BDB">
        <w:rPr>
          <w:sz w:val="22"/>
          <w:szCs w:val="22"/>
        </w:rPr>
        <w:t>o</w:t>
      </w:r>
      <w:r w:rsidR="0083011C" w:rsidRPr="00292BDB">
        <w:rPr>
          <w:sz w:val="22"/>
          <w:szCs w:val="22"/>
        </w:rPr>
        <w:t xml:space="preserve">ten werden. Da gibt es Sorten in den Farben </w:t>
      </w:r>
      <w:proofErr w:type="spellStart"/>
      <w:r w:rsidR="0083011C" w:rsidRPr="00292BDB">
        <w:rPr>
          <w:sz w:val="22"/>
          <w:szCs w:val="22"/>
        </w:rPr>
        <w:t>weiß</w:t>
      </w:r>
      <w:proofErr w:type="spellEnd"/>
      <w:r w:rsidR="0083011C" w:rsidRPr="00292BDB">
        <w:rPr>
          <w:sz w:val="22"/>
          <w:szCs w:val="22"/>
        </w:rPr>
        <w:t xml:space="preserve"> über gelb, orange bis hin zu dunkelrot, braun und lila-schwarz. Prinzipiell kann man sagen, dass T</w:t>
      </w:r>
      <w:r w:rsidR="0083011C" w:rsidRPr="00292BDB">
        <w:rPr>
          <w:sz w:val="22"/>
          <w:szCs w:val="22"/>
        </w:rPr>
        <w:t>o</w:t>
      </w:r>
      <w:r w:rsidR="0083011C" w:rsidRPr="00292BDB">
        <w:rPr>
          <w:sz w:val="22"/>
          <w:szCs w:val="22"/>
        </w:rPr>
        <w:t>maten umso besser schm</w:t>
      </w:r>
      <w:r w:rsidR="0083011C" w:rsidRPr="00292BDB">
        <w:rPr>
          <w:sz w:val="22"/>
          <w:szCs w:val="22"/>
        </w:rPr>
        <w:t>e</w:t>
      </w:r>
      <w:r w:rsidR="0083011C" w:rsidRPr="00292BDB">
        <w:rPr>
          <w:sz w:val="22"/>
          <w:szCs w:val="22"/>
        </w:rPr>
        <w:t>cken, je dunkler sie sind. An Formen und Größen ist fast alles mö</w:t>
      </w:r>
      <w:r w:rsidR="0083011C" w:rsidRPr="00292BDB">
        <w:rPr>
          <w:sz w:val="22"/>
          <w:szCs w:val="22"/>
        </w:rPr>
        <w:t>g</w:t>
      </w:r>
      <w:r w:rsidR="0083011C" w:rsidRPr="00292BDB">
        <w:rPr>
          <w:sz w:val="22"/>
          <w:szCs w:val="22"/>
        </w:rPr>
        <w:t xml:space="preserve">lich. Das geht von der sehr </w:t>
      </w:r>
      <w:proofErr w:type="spellStart"/>
      <w:r w:rsidR="0083011C" w:rsidRPr="00292BDB">
        <w:rPr>
          <w:sz w:val="22"/>
          <w:szCs w:val="22"/>
        </w:rPr>
        <w:t>kleinfrüchtigen</w:t>
      </w:r>
      <w:proofErr w:type="spellEnd"/>
      <w:r w:rsidR="0083011C" w:rsidRPr="00292BDB">
        <w:rPr>
          <w:sz w:val="22"/>
          <w:szCs w:val="22"/>
        </w:rPr>
        <w:t xml:space="preserve"> Wil</w:t>
      </w:r>
      <w:r w:rsidR="0083011C" w:rsidRPr="00292BDB">
        <w:rPr>
          <w:sz w:val="22"/>
          <w:szCs w:val="22"/>
        </w:rPr>
        <w:t>d</w:t>
      </w:r>
      <w:r w:rsidR="0083011C" w:rsidRPr="00292BDB">
        <w:rPr>
          <w:sz w:val="22"/>
          <w:szCs w:val="22"/>
        </w:rPr>
        <w:t>form der ‘</w:t>
      </w:r>
      <w:proofErr w:type="spellStart"/>
      <w:r w:rsidR="0083011C" w:rsidRPr="00292BDB">
        <w:rPr>
          <w:sz w:val="22"/>
          <w:szCs w:val="22"/>
        </w:rPr>
        <w:t>Johannisbeertomate</w:t>
      </w:r>
      <w:proofErr w:type="spellEnd"/>
      <w:r w:rsidR="0083011C" w:rsidRPr="00292BDB">
        <w:rPr>
          <w:sz w:val="22"/>
          <w:szCs w:val="22"/>
        </w:rPr>
        <w:t>‘ bis zur Riese</w:t>
      </w:r>
      <w:r w:rsidR="0083011C" w:rsidRPr="00292BDB">
        <w:rPr>
          <w:sz w:val="22"/>
          <w:szCs w:val="22"/>
        </w:rPr>
        <w:t>n</w:t>
      </w:r>
      <w:r w:rsidR="0083011C" w:rsidRPr="00292BDB">
        <w:rPr>
          <w:sz w:val="22"/>
          <w:szCs w:val="22"/>
        </w:rPr>
        <w:t>tomate wie z.B. ‘Ananas‘, deren Früchte durc</w:t>
      </w:r>
      <w:r w:rsidR="0083011C" w:rsidRPr="00292BDB">
        <w:rPr>
          <w:sz w:val="22"/>
          <w:szCs w:val="22"/>
        </w:rPr>
        <w:t>h</w:t>
      </w:r>
      <w:r w:rsidR="0083011C" w:rsidRPr="00292BDB">
        <w:rPr>
          <w:sz w:val="22"/>
          <w:szCs w:val="22"/>
        </w:rPr>
        <w:t>aus 1 kg erre</w:t>
      </w:r>
      <w:r w:rsidR="0083011C" w:rsidRPr="00292BDB">
        <w:rPr>
          <w:sz w:val="22"/>
          <w:szCs w:val="22"/>
        </w:rPr>
        <w:t>i</w:t>
      </w:r>
      <w:r w:rsidR="0083011C" w:rsidRPr="00292BDB">
        <w:rPr>
          <w:sz w:val="22"/>
          <w:szCs w:val="22"/>
        </w:rPr>
        <w:t>chen können.</w:t>
      </w:r>
    </w:p>
    <w:p w:rsidR="00292BDB" w:rsidRPr="00292BDB" w:rsidRDefault="00292BDB" w:rsidP="0083011C">
      <w:pPr>
        <w:rPr>
          <w:sz w:val="22"/>
          <w:szCs w:val="22"/>
        </w:rPr>
      </w:pPr>
      <w:r w:rsidRPr="00292BDB">
        <w:rPr>
          <w:noProof/>
          <w:sz w:val="22"/>
          <w:szCs w:val="22"/>
        </w:rPr>
        <w:pict>
          <v:shape id="_x0000_s1040" type="#_x0000_t202" style="position:absolute;margin-left:332.65pt;margin-top:69.45pt;width:142pt;height:153.35pt;z-index:-2516285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wrapcoords="-229 -94 -229 21600 21829 21600 21829 -94 -229 -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" fillcolor="#f2f2f2" strokecolor="#c0504d" strokeweight="2pt">
            <v:textbox>
              <w:txbxContent>
                <w:p w:rsidR="00292BDB" w:rsidRPr="00496341" w:rsidRDefault="00292BDB" w:rsidP="00292BDB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3216" cy="497840"/>
                        <wp:effectExtent l="0" t="0" r="9525" b="0"/>
                        <wp:docPr id="13" name="Grafik 3" descr="C:\Users\Public\Documents\Texte\Pressetexte VGV\Logo 4c ohne Nam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ublic\Documents\Texte\Pressetexte VGV\Logo 4c ohne Nam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184" cy="497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6341">
                    <w:rPr>
                      <w:sz w:val="16"/>
                      <w:szCs w:val="16"/>
                      <w:u w:val="single"/>
                    </w:rPr>
                    <w:t>Wer wir sind</w:t>
                  </w:r>
                  <w:r w:rsidRPr="00496341">
                    <w:rPr>
                      <w:sz w:val="16"/>
                      <w:szCs w:val="16"/>
                    </w:rPr>
                    <w:t>:</w:t>
                  </w:r>
                </w:p>
                <w:p w:rsidR="00292BDB" w:rsidRPr="00496341" w:rsidRDefault="00292BDB" w:rsidP="00292BDB">
                  <w:pPr>
                    <w:rPr>
                      <w:sz w:val="16"/>
                      <w:szCs w:val="16"/>
                    </w:rPr>
                  </w:pPr>
                  <w:r w:rsidRPr="00496341">
                    <w:rPr>
                      <w:sz w:val="16"/>
                      <w:szCs w:val="16"/>
                    </w:rPr>
                    <w:t>Der Verband der Gartenbauvereine in Deutschland e.V. (VGID) ist ein Zusammenschluss der Landesve</w:t>
                  </w:r>
                  <w:r w:rsidRPr="00496341">
                    <w:rPr>
                      <w:sz w:val="16"/>
                      <w:szCs w:val="16"/>
                    </w:rPr>
                    <w:t>r</w:t>
                  </w:r>
                  <w:r w:rsidRPr="00496341">
                    <w:rPr>
                      <w:sz w:val="16"/>
                      <w:szCs w:val="16"/>
                    </w:rPr>
                    <w:t>bände der Obst- und Gartenbauv</w:t>
                  </w:r>
                  <w:r w:rsidRPr="00496341">
                    <w:rPr>
                      <w:sz w:val="16"/>
                      <w:szCs w:val="16"/>
                    </w:rPr>
                    <w:t>e</w:t>
                  </w:r>
                  <w:r w:rsidRPr="00496341">
                    <w:rPr>
                      <w:sz w:val="16"/>
                      <w:szCs w:val="16"/>
                    </w:rPr>
                    <w:t>reine in Deutschland. Wir setzen uns für die Erhaltung der Garte</w:t>
                  </w:r>
                  <w:r w:rsidRPr="00496341">
                    <w:rPr>
                      <w:sz w:val="16"/>
                      <w:szCs w:val="16"/>
                    </w:rPr>
                    <w:t>n</w:t>
                  </w:r>
                  <w:r w:rsidRPr="00496341">
                    <w:rPr>
                      <w:sz w:val="16"/>
                      <w:szCs w:val="16"/>
                    </w:rPr>
                    <w:t>kultur und die Pflege der Kultu</w:t>
                  </w:r>
                  <w:r w:rsidRPr="00496341">
                    <w:rPr>
                      <w:sz w:val="16"/>
                      <w:szCs w:val="16"/>
                    </w:rPr>
                    <w:t>r</w:t>
                  </w:r>
                  <w:r w:rsidRPr="00496341">
                    <w:rPr>
                      <w:sz w:val="16"/>
                      <w:szCs w:val="16"/>
                    </w:rPr>
                    <w:t>landschaft ein und helfen dadurch Mensch und Natur.</w:t>
                  </w:r>
                </w:p>
                <w:p w:rsidR="00292BDB" w:rsidRPr="00496341" w:rsidRDefault="00292BDB" w:rsidP="00292BDB">
                  <w:pPr>
                    <w:rPr>
                      <w:sz w:val="16"/>
                      <w:szCs w:val="16"/>
                    </w:rPr>
                  </w:pPr>
                  <w:r w:rsidRPr="00496341">
                    <w:rPr>
                      <w:sz w:val="16"/>
                      <w:szCs w:val="16"/>
                    </w:rPr>
                    <w:t>www.gartenbauvereine.de</w:t>
                  </w:r>
                </w:p>
              </w:txbxContent>
            </v:textbox>
            <w10:wrap type="tight"/>
          </v:shape>
        </w:pict>
      </w:r>
      <w:r w:rsidR="0083011C" w:rsidRPr="00292BDB">
        <w:rPr>
          <w:sz w:val="22"/>
          <w:szCs w:val="22"/>
          <w:lang w:eastAsia="en-US"/>
        </w:rPr>
        <w:pict>
          <v:shape id="Textfeld 4" o:spid="_x0000_s1033" type="#_x0000_t202" style="position:absolute;margin-left:.15pt;margin-top:231.8pt;width:150.5pt;height:51.75pt;z-index:251675648;visibility:visible" wrapcoords="-107 0 -107 21300 21600 21300 21600 0 -10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" stroked="f">
            <v:textbox style="mso-fit-shape-to-text:t" inset="0,0,0,0">
              <w:txbxContent>
                <w:p w:rsidR="0083011C" w:rsidRDefault="0083011C" w:rsidP="0083011C">
                  <w:pPr>
                    <w:pStyle w:val="Beschriftung"/>
                    <w:rPr>
                      <w:noProof/>
                    </w:rPr>
                  </w:pPr>
                  <w:r>
                    <w:t xml:space="preserve">Abbildung </w:t>
                  </w:r>
                  <w:fldSimple w:instr=" SEQ Abbildung \* ARABIC ">
                    <w:r>
                      <w:rPr>
                        <w:noProof/>
                      </w:rPr>
                      <w:t>2</w:t>
                    </w:r>
                  </w:fldSimple>
                  <w:r>
                    <w:t>: die fast schwarzen Tomaten zeigten in Versuchen die höchsten Brix-Werte und schmeckten daher besonders gut</w:t>
                  </w:r>
                </w:p>
              </w:txbxContent>
            </v:textbox>
            <w10:wrap type="tight"/>
          </v:shape>
        </w:pict>
      </w:r>
      <w:r w:rsidR="0083011C" w:rsidRPr="00292BDB">
        <w:rPr>
          <w:noProof/>
          <w:sz w:val="22"/>
          <w:szCs w:val="2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1911350" cy="2883535"/>
            <wp:effectExtent l="19050" t="0" r="0" b="0"/>
            <wp:wrapTight wrapText="bothSides">
              <wp:wrapPolygon edited="0">
                <wp:start x="-215" y="0"/>
                <wp:lineTo x="-215" y="21405"/>
                <wp:lineTo x="21528" y="21405"/>
                <wp:lineTo x="21528" y="0"/>
                <wp:lineTo x="-215" y="0"/>
              </wp:wrapPolygon>
            </wp:wrapTight>
            <wp:docPr id="11" name="Grafik 3" descr="DSC_1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DSC_188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288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011C" w:rsidRPr="00292BDB">
        <w:rPr>
          <w:sz w:val="22"/>
          <w:szCs w:val="22"/>
        </w:rPr>
        <w:t>Einige Händler haben sich auf besonders schmackhafte Sorten spezial</w:t>
      </w:r>
      <w:r w:rsidR="0083011C" w:rsidRPr="00292BDB">
        <w:rPr>
          <w:sz w:val="22"/>
          <w:szCs w:val="22"/>
        </w:rPr>
        <w:t>i</w:t>
      </w:r>
      <w:r w:rsidR="0083011C" w:rsidRPr="00292BDB">
        <w:rPr>
          <w:sz w:val="22"/>
          <w:szCs w:val="22"/>
        </w:rPr>
        <w:t>siert als Gegentrend zu den auch heute noch im Handel anzutreffenden, wässrigen und g</w:t>
      </w:r>
      <w:r w:rsidR="0083011C" w:rsidRPr="00292BDB">
        <w:rPr>
          <w:sz w:val="22"/>
          <w:szCs w:val="22"/>
        </w:rPr>
        <w:t>e</w:t>
      </w:r>
      <w:r w:rsidR="0083011C" w:rsidRPr="00292BDB">
        <w:rPr>
          <w:sz w:val="22"/>
          <w:szCs w:val="22"/>
        </w:rPr>
        <w:t>schmackslosen Tomaten. Doch hat die Züchtung in den letzten Jahren sehr viel Gutes geleistet. Während es in den letzten Jahrzehnten des vergangenen Jah</w:t>
      </w:r>
      <w:r w:rsidR="0083011C" w:rsidRPr="00292BDB">
        <w:rPr>
          <w:sz w:val="22"/>
          <w:szCs w:val="22"/>
        </w:rPr>
        <w:t>r</w:t>
      </w:r>
      <w:r w:rsidR="0083011C" w:rsidRPr="00292BDB">
        <w:rPr>
          <w:sz w:val="22"/>
          <w:szCs w:val="22"/>
        </w:rPr>
        <w:t>hunderts eher um Ertragssteig</w:t>
      </w:r>
      <w:r w:rsidR="0083011C" w:rsidRPr="00292BDB">
        <w:rPr>
          <w:sz w:val="22"/>
          <w:szCs w:val="22"/>
        </w:rPr>
        <w:t>e</w:t>
      </w:r>
      <w:r w:rsidR="0083011C" w:rsidRPr="00292BDB">
        <w:rPr>
          <w:sz w:val="22"/>
          <w:szCs w:val="22"/>
        </w:rPr>
        <w:t>rung ging, wurde bei den neu</w:t>
      </w:r>
      <w:r w:rsidR="0083011C" w:rsidRPr="00292BDB">
        <w:rPr>
          <w:sz w:val="22"/>
          <w:szCs w:val="22"/>
        </w:rPr>
        <w:t>e</w:t>
      </w:r>
      <w:r w:rsidR="0083011C" w:rsidRPr="00292BDB">
        <w:rPr>
          <w:sz w:val="22"/>
          <w:szCs w:val="22"/>
        </w:rPr>
        <w:t>ren Sorten der Geschmack ve</w:t>
      </w:r>
      <w:r w:rsidR="0083011C" w:rsidRPr="00292BDB">
        <w:rPr>
          <w:sz w:val="22"/>
          <w:szCs w:val="22"/>
        </w:rPr>
        <w:t>r</w:t>
      </w:r>
      <w:r w:rsidR="0083011C" w:rsidRPr="00292BDB">
        <w:rPr>
          <w:sz w:val="22"/>
          <w:szCs w:val="22"/>
        </w:rPr>
        <w:t>bessert, dann auch die Wide</w:t>
      </w:r>
      <w:r w:rsidR="0083011C" w:rsidRPr="00292BDB">
        <w:rPr>
          <w:sz w:val="22"/>
          <w:szCs w:val="22"/>
        </w:rPr>
        <w:t>r</w:t>
      </w:r>
      <w:r w:rsidR="0083011C" w:rsidRPr="00292BDB">
        <w:rPr>
          <w:sz w:val="22"/>
          <w:szCs w:val="22"/>
        </w:rPr>
        <w:t>standsfähigkeit gegen Pilzkran</w:t>
      </w:r>
      <w:r w:rsidR="0083011C" w:rsidRPr="00292BDB">
        <w:rPr>
          <w:sz w:val="22"/>
          <w:szCs w:val="22"/>
        </w:rPr>
        <w:t>k</w:t>
      </w:r>
      <w:r w:rsidR="0083011C" w:rsidRPr="00292BDB">
        <w:rPr>
          <w:sz w:val="22"/>
          <w:szCs w:val="22"/>
        </w:rPr>
        <w:t>heiten ve</w:t>
      </w:r>
      <w:r w:rsidR="0083011C" w:rsidRPr="00292BDB">
        <w:rPr>
          <w:sz w:val="22"/>
          <w:szCs w:val="22"/>
        </w:rPr>
        <w:t>r</w:t>
      </w:r>
      <w:r w:rsidR="0083011C" w:rsidRPr="00292BDB">
        <w:rPr>
          <w:sz w:val="22"/>
          <w:szCs w:val="22"/>
        </w:rPr>
        <w:t>bessert. Da sind vor allem die Krautfäule-toleranten und auch woh</w:t>
      </w:r>
      <w:r w:rsidR="0083011C" w:rsidRPr="00292BDB">
        <w:rPr>
          <w:sz w:val="22"/>
          <w:szCs w:val="22"/>
        </w:rPr>
        <w:t>l</w:t>
      </w:r>
      <w:r w:rsidR="0083011C" w:rsidRPr="00292BDB">
        <w:rPr>
          <w:sz w:val="22"/>
          <w:szCs w:val="22"/>
        </w:rPr>
        <w:t>schmeckenden F1-Sorten von Kiepenkerl zu nennen: ‘</w:t>
      </w:r>
      <w:proofErr w:type="spellStart"/>
      <w:r w:rsidR="0083011C" w:rsidRPr="00292BDB">
        <w:rPr>
          <w:sz w:val="22"/>
          <w:szCs w:val="22"/>
        </w:rPr>
        <w:t>Phantasia‘</w:t>
      </w:r>
      <w:proofErr w:type="gramStart"/>
      <w:r w:rsidR="0083011C" w:rsidRPr="00292BDB">
        <w:rPr>
          <w:sz w:val="22"/>
          <w:szCs w:val="22"/>
        </w:rPr>
        <w:t>,‘Philovita</w:t>
      </w:r>
      <w:proofErr w:type="spellEnd"/>
      <w:r w:rsidR="0083011C" w:rsidRPr="00292BDB">
        <w:rPr>
          <w:sz w:val="22"/>
          <w:szCs w:val="22"/>
        </w:rPr>
        <w:t>‘</w:t>
      </w:r>
      <w:proofErr w:type="gramEnd"/>
      <w:r w:rsidR="0083011C" w:rsidRPr="00292BDB">
        <w:rPr>
          <w:sz w:val="22"/>
          <w:szCs w:val="22"/>
        </w:rPr>
        <w:t xml:space="preserve"> und die neue ‘</w:t>
      </w:r>
      <w:proofErr w:type="spellStart"/>
      <w:r w:rsidR="0083011C" w:rsidRPr="00292BDB">
        <w:rPr>
          <w:sz w:val="22"/>
          <w:szCs w:val="22"/>
        </w:rPr>
        <w:t>Philona</w:t>
      </w:r>
      <w:proofErr w:type="spellEnd"/>
      <w:r w:rsidR="0083011C" w:rsidRPr="00292BDB">
        <w:rPr>
          <w:sz w:val="22"/>
          <w:szCs w:val="22"/>
        </w:rPr>
        <w:t>‘. Die sind dann vor allen Dingen für die Hobbygärtner zu empfehlen, die immer noch Tomaten ohne schützendes Regendach anbauen wollen, denn die Sporen dieser aggressiven Pilzkrankheit begi</w:t>
      </w:r>
      <w:r w:rsidR="0083011C" w:rsidRPr="00292BDB">
        <w:rPr>
          <w:sz w:val="22"/>
          <w:szCs w:val="22"/>
        </w:rPr>
        <w:t>n</w:t>
      </w:r>
      <w:r w:rsidR="0083011C" w:rsidRPr="00292BDB">
        <w:rPr>
          <w:sz w:val="22"/>
          <w:szCs w:val="22"/>
        </w:rPr>
        <w:t>nen auszuke</w:t>
      </w:r>
      <w:r w:rsidR="0083011C" w:rsidRPr="00292BDB">
        <w:rPr>
          <w:sz w:val="22"/>
          <w:szCs w:val="22"/>
        </w:rPr>
        <w:t>i</w:t>
      </w:r>
      <w:r w:rsidR="0083011C" w:rsidRPr="00292BDB">
        <w:rPr>
          <w:sz w:val="22"/>
          <w:szCs w:val="22"/>
        </w:rPr>
        <w:t>men, wenn die Pflanzenteile längere Zeit tropfnass sind. Allerdings kann Krautfäule auch im Gewäch</w:t>
      </w:r>
      <w:r w:rsidR="0083011C" w:rsidRPr="00292BDB">
        <w:rPr>
          <w:sz w:val="22"/>
          <w:szCs w:val="22"/>
        </w:rPr>
        <w:t>s</w:t>
      </w:r>
      <w:r w:rsidR="0083011C" w:rsidRPr="00292BDB">
        <w:rPr>
          <w:sz w:val="22"/>
          <w:szCs w:val="22"/>
        </w:rPr>
        <w:t>haus auftreten! Aus langjähriger Züchtung der Universität Göttingen und in Pr</w:t>
      </w:r>
      <w:r w:rsidR="0083011C" w:rsidRPr="00292BDB">
        <w:rPr>
          <w:sz w:val="22"/>
          <w:szCs w:val="22"/>
        </w:rPr>
        <w:t>a</w:t>
      </w:r>
      <w:r w:rsidR="0083011C" w:rsidRPr="00292BDB">
        <w:rPr>
          <w:sz w:val="22"/>
          <w:szCs w:val="22"/>
        </w:rPr>
        <w:t>xisversuchen haben sich zudem zwei Coc</w:t>
      </w:r>
      <w:r w:rsidR="0083011C" w:rsidRPr="00292BDB">
        <w:rPr>
          <w:sz w:val="22"/>
          <w:szCs w:val="22"/>
        </w:rPr>
        <w:t>k</w:t>
      </w:r>
      <w:r w:rsidR="0083011C" w:rsidRPr="00292BDB">
        <w:rPr>
          <w:sz w:val="22"/>
          <w:szCs w:val="22"/>
        </w:rPr>
        <w:t xml:space="preserve">tailtomatensorten als  widerstandsfähig gegen </w:t>
      </w:r>
    </w:p>
    <w:p w:rsidR="00292BDB" w:rsidRPr="00292BDB" w:rsidRDefault="00292BDB">
      <w:pPr>
        <w:rPr>
          <w:sz w:val="22"/>
          <w:szCs w:val="22"/>
        </w:rPr>
      </w:pPr>
      <w:r w:rsidRPr="00292BDB">
        <w:rPr>
          <w:sz w:val="22"/>
          <w:szCs w:val="22"/>
        </w:rPr>
        <w:br w:type="page"/>
      </w:r>
    </w:p>
    <w:p w:rsidR="00292BDB" w:rsidRPr="00292BDB" w:rsidRDefault="00292BDB" w:rsidP="0083011C">
      <w:pPr>
        <w:rPr>
          <w:sz w:val="22"/>
          <w:szCs w:val="22"/>
        </w:rPr>
      </w:pPr>
    </w:p>
    <w:p w:rsidR="00292BDB" w:rsidRPr="00292BDB" w:rsidRDefault="00292BDB" w:rsidP="0083011C">
      <w:pPr>
        <w:rPr>
          <w:sz w:val="22"/>
          <w:szCs w:val="22"/>
        </w:rPr>
      </w:pPr>
    </w:p>
    <w:p w:rsidR="0083011C" w:rsidRPr="00292BDB" w:rsidRDefault="0083011C" w:rsidP="0083011C">
      <w:pPr>
        <w:rPr>
          <w:sz w:val="22"/>
          <w:szCs w:val="22"/>
        </w:rPr>
      </w:pPr>
      <w:r w:rsidRPr="00292BDB">
        <w:rPr>
          <w:sz w:val="22"/>
          <w:szCs w:val="22"/>
        </w:rPr>
        <w:t>Krautfäule und geschmac</w:t>
      </w:r>
      <w:r w:rsidRPr="00292BDB">
        <w:rPr>
          <w:sz w:val="22"/>
          <w:szCs w:val="22"/>
        </w:rPr>
        <w:t>k</w:t>
      </w:r>
      <w:r w:rsidRPr="00292BDB">
        <w:rPr>
          <w:sz w:val="22"/>
          <w:szCs w:val="22"/>
        </w:rPr>
        <w:t>lich gut herauskristallisiert: ‘</w:t>
      </w:r>
      <w:proofErr w:type="spellStart"/>
      <w:r w:rsidRPr="00292BDB">
        <w:rPr>
          <w:sz w:val="22"/>
          <w:szCs w:val="22"/>
        </w:rPr>
        <w:t>Primavera</w:t>
      </w:r>
      <w:proofErr w:type="spellEnd"/>
      <w:r w:rsidRPr="00292BDB">
        <w:rPr>
          <w:sz w:val="22"/>
          <w:szCs w:val="22"/>
        </w:rPr>
        <w:t>‘ (rot) und ‘</w:t>
      </w:r>
      <w:proofErr w:type="spellStart"/>
      <w:r w:rsidRPr="00292BDB">
        <w:rPr>
          <w:sz w:val="22"/>
          <w:szCs w:val="22"/>
        </w:rPr>
        <w:t>Dorada</w:t>
      </w:r>
      <w:proofErr w:type="spellEnd"/>
      <w:r w:rsidRPr="00292BDB">
        <w:rPr>
          <w:sz w:val="22"/>
          <w:szCs w:val="22"/>
        </w:rPr>
        <w:t xml:space="preserve">‘ (gelb), beide über </w:t>
      </w:r>
      <w:proofErr w:type="spellStart"/>
      <w:r w:rsidRPr="00292BDB">
        <w:rPr>
          <w:sz w:val="22"/>
          <w:szCs w:val="22"/>
        </w:rPr>
        <w:t>Culinaris</w:t>
      </w:r>
      <w:proofErr w:type="spellEnd"/>
      <w:r w:rsidRPr="00292BDB">
        <w:rPr>
          <w:sz w:val="22"/>
          <w:szCs w:val="22"/>
        </w:rPr>
        <w:t xml:space="preserve"> (</w:t>
      </w:r>
      <w:hyperlink r:id="rId10" w:history="1">
        <w:r w:rsidRPr="00292BDB">
          <w:rPr>
            <w:rStyle w:val="Hyperlink"/>
            <w:sz w:val="22"/>
            <w:szCs w:val="22"/>
          </w:rPr>
          <w:t>www.culinaris-saatgut.de</w:t>
        </w:r>
      </w:hyperlink>
      <w:r w:rsidRPr="00292BDB">
        <w:rPr>
          <w:sz w:val="22"/>
          <w:szCs w:val="22"/>
        </w:rPr>
        <w:t>) zu beziehen. Beide Sorten sind same</w:t>
      </w:r>
      <w:r w:rsidRPr="00292BDB">
        <w:rPr>
          <w:sz w:val="22"/>
          <w:szCs w:val="22"/>
        </w:rPr>
        <w:t>n</w:t>
      </w:r>
      <w:r w:rsidRPr="00292BDB">
        <w:rPr>
          <w:sz w:val="22"/>
          <w:szCs w:val="22"/>
        </w:rPr>
        <w:t>fest, können also selbst we</w:t>
      </w:r>
      <w:r w:rsidRPr="00292BDB">
        <w:rPr>
          <w:sz w:val="22"/>
          <w:szCs w:val="22"/>
        </w:rPr>
        <w:t>i</w:t>
      </w:r>
      <w:r w:rsidRPr="00292BDB">
        <w:rPr>
          <w:sz w:val="22"/>
          <w:szCs w:val="22"/>
        </w:rPr>
        <w:t>ter vermehrt werden.</w:t>
      </w:r>
    </w:p>
    <w:p w:rsidR="0083011C" w:rsidRPr="00292BDB" w:rsidRDefault="0083011C" w:rsidP="0083011C">
      <w:pPr>
        <w:rPr>
          <w:sz w:val="22"/>
          <w:szCs w:val="22"/>
        </w:rPr>
      </w:pPr>
    </w:p>
    <w:p w:rsidR="0083011C" w:rsidRPr="00292BDB" w:rsidRDefault="0083011C" w:rsidP="0083011C">
      <w:pPr>
        <w:rPr>
          <w:sz w:val="22"/>
          <w:szCs w:val="22"/>
        </w:rPr>
      </w:pPr>
    </w:p>
    <w:p w:rsidR="00292BDB" w:rsidRPr="00292BDB" w:rsidRDefault="0083011C">
      <w:pPr>
        <w:rPr>
          <w:sz w:val="22"/>
          <w:szCs w:val="22"/>
        </w:rPr>
      </w:pPr>
      <w:r w:rsidRPr="00292BDB">
        <w:rPr>
          <w:noProof/>
          <w:sz w:val="22"/>
          <w:szCs w:val="2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2829560</wp:posOffset>
            </wp:positionH>
            <wp:positionV relativeFrom="paragraph">
              <wp:posOffset>3754755</wp:posOffset>
            </wp:positionV>
            <wp:extent cx="3048000" cy="2019300"/>
            <wp:effectExtent l="19050" t="0" r="0" b="0"/>
            <wp:wrapTight wrapText="bothSides">
              <wp:wrapPolygon edited="0">
                <wp:start x="-135" y="0"/>
                <wp:lineTo x="-135" y="21396"/>
                <wp:lineTo x="21600" y="21396"/>
                <wp:lineTo x="21600" y="0"/>
                <wp:lineTo x="-135" y="0"/>
              </wp:wrapPolygon>
            </wp:wrapTight>
            <wp:docPr id="9" name="Grafik 7" descr="E:\dienstliches\Bilder für Presseartikel\alte Tomatensorten\verkleinert\DSC_0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ienstliches\Bilder für Presseartikel\alte Tomatensorten\verkleinert\DSC_09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2BDB">
        <w:rPr>
          <w:sz w:val="22"/>
          <w:szCs w:val="22"/>
        </w:rPr>
        <w:t>Interessant ist auch die Sort</w:t>
      </w:r>
      <w:r w:rsidRPr="00292BDB">
        <w:rPr>
          <w:sz w:val="22"/>
          <w:szCs w:val="22"/>
        </w:rPr>
        <w:t>i</w:t>
      </w:r>
      <w:r w:rsidRPr="00292BDB">
        <w:rPr>
          <w:sz w:val="22"/>
          <w:szCs w:val="22"/>
        </w:rPr>
        <w:t>mentserweiterung mit gelben, orangen und auch fast schwa</w:t>
      </w:r>
      <w:r w:rsidRPr="00292BDB">
        <w:rPr>
          <w:sz w:val="22"/>
          <w:szCs w:val="22"/>
        </w:rPr>
        <w:t>r</w:t>
      </w:r>
      <w:r w:rsidRPr="00292BDB">
        <w:rPr>
          <w:sz w:val="22"/>
          <w:szCs w:val="22"/>
        </w:rPr>
        <w:t>zen, besonders wohlschm</w:t>
      </w:r>
      <w:r w:rsidRPr="00292BDB">
        <w:rPr>
          <w:sz w:val="22"/>
          <w:szCs w:val="22"/>
        </w:rPr>
        <w:t>e</w:t>
      </w:r>
      <w:r w:rsidRPr="00292BDB">
        <w:rPr>
          <w:sz w:val="22"/>
          <w:szCs w:val="22"/>
        </w:rPr>
        <w:t>ckenden Tomaten (z.B. Schok</w:t>
      </w:r>
      <w:r w:rsidRPr="00292BDB">
        <w:rPr>
          <w:sz w:val="22"/>
          <w:szCs w:val="22"/>
        </w:rPr>
        <w:t>o</w:t>
      </w:r>
      <w:r w:rsidRPr="00292BDB">
        <w:rPr>
          <w:sz w:val="22"/>
          <w:szCs w:val="22"/>
        </w:rPr>
        <w:t>ladentomate ‘Sacher‘, ‘</w:t>
      </w:r>
      <w:proofErr w:type="spellStart"/>
      <w:r w:rsidRPr="00292BDB">
        <w:rPr>
          <w:sz w:val="22"/>
          <w:szCs w:val="22"/>
        </w:rPr>
        <w:t>Noire</w:t>
      </w:r>
      <w:proofErr w:type="spellEnd"/>
      <w:r w:rsidRPr="00292BDB">
        <w:rPr>
          <w:sz w:val="22"/>
          <w:szCs w:val="22"/>
        </w:rPr>
        <w:t xml:space="preserve"> </w:t>
      </w:r>
      <w:proofErr w:type="spellStart"/>
      <w:r w:rsidRPr="00292BDB">
        <w:rPr>
          <w:sz w:val="22"/>
          <w:szCs w:val="22"/>
        </w:rPr>
        <w:t>Crimée</w:t>
      </w:r>
      <w:proofErr w:type="spellEnd"/>
      <w:r w:rsidRPr="00292BDB">
        <w:rPr>
          <w:sz w:val="22"/>
          <w:szCs w:val="22"/>
        </w:rPr>
        <w:t>‘, 'I</w:t>
      </w:r>
      <w:r w:rsidRPr="00292BDB">
        <w:rPr>
          <w:sz w:val="22"/>
          <w:szCs w:val="22"/>
        </w:rPr>
        <w:t>n</w:t>
      </w:r>
      <w:r w:rsidRPr="00292BDB">
        <w:rPr>
          <w:sz w:val="22"/>
          <w:szCs w:val="22"/>
        </w:rPr>
        <w:t>digo Rose‘‚ alle von Kiepenkerl) hervorzuheben. Auch ist der Trend zu erkennen, So</w:t>
      </w:r>
      <w:r w:rsidRPr="00292BDB">
        <w:rPr>
          <w:sz w:val="22"/>
          <w:szCs w:val="22"/>
        </w:rPr>
        <w:t>r</w:t>
      </w:r>
      <w:r w:rsidRPr="00292BDB">
        <w:rPr>
          <w:sz w:val="22"/>
          <w:szCs w:val="22"/>
        </w:rPr>
        <w:t>ten mit besonders wertvollen sekundären Inhaltsstoffen zu züchten, die für die menschl</w:t>
      </w:r>
      <w:r w:rsidRPr="00292BDB">
        <w:rPr>
          <w:sz w:val="22"/>
          <w:szCs w:val="22"/>
        </w:rPr>
        <w:t>i</w:t>
      </w:r>
      <w:r w:rsidRPr="00292BDB">
        <w:rPr>
          <w:sz w:val="22"/>
          <w:szCs w:val="22"/>
        </w:rPr>
        <w:t>che Gesundheit positiv sind, beso</w:t>
      </w:r>
      <w:r w:rsidRPr="00292BDB">
        <w:rPr>
          <w:sz w:val="22"/>
          <w:szCs w:val="22"/>
        </w:rPr>
        <w:t>n</w:t>
      </w:r>
      <w:r w:rsidRPr="00292BDB">
        <w:rPr>
          <w:sz w:val="22"/>
          <w:szCs w:val="22"/>
        </w:rPr>
        <w:t xml:space="preserve">ders </w:t>
      </w:r>
      <w:proofErr w:type="spellStart"/>
      <w:r w:rsidRPr="00292BDB">
        <w:rPr>
          <w:sz w:val="22"/>
          <w:szCs w:val="22"/>
        </w:rPr>
        <w:t>Lycopin</w:t>
      </w:r>
      <w:proofErr w:type="spellEnd"/>
      <w:r w:rsidRPr="00292BDB">
        <w:rPr>
          <w:sz w:val="22"/>
          <w:szCs w:val="22"/>
        </w:rPr>
        <w:t xml:space="preserve"> („Vitalt</w:t>
      </w:r>
      <w:r w:rsidRPr="00292BDB">
        <w:rPr>
          <w:sz w:val="22"/>
          <w:szCs w:val="22"/>
        </w:rPr>
        <w:t>o</w:t>
      </w:r>
      <w:r w:rsidRPr="00292BDB">
        <w:rPr>
          <w:sz w:val="22"/>
          <w:szCs w:val="22"/>
        </w:rPr>
        <w:t>mate“; z.B. ‘</w:t>
      </w:r>
      <w:proofErr w:type="spellStart"/>
      <w:r w:rsidRPr="00292BDB">
        <w:rPr>
          <w:sz w:val="22"/>
          <w:szCs w:val="22"/>
        </w:rPr>
        <w:t>Flavance</w:t>
      </w:r>
      <w:proofErr w:type="spellEnd"/>
      <w:r w:rsidRPr="00292BDB">
        <w:rPr>
          <w:sz w:val="22"/>
          <w:szCs w:val="22"/>
        </w:rPr>
        <w:t xml:space="preserve"> F1‘ von Kiepenkerl).  Und ein weiterer Trend liegt in der züchterischen Verbesserung von guten alten Sorten. Diese Neuzüchtungen sind dann h</w:t>
      </w:r>
      <w:r w:rsidRPr="00292BDB">
        <w:rPr>
          <w:sz w:val="22"/>
          <w:szCs w:val="22"/>
        </w:rPr>
        <w:t>o</w:t>
      </w:r>
      <w:r w:rsidRPr="00292BDB">
        <w:rPr>
          <w:sz w:val="22"/>
          <w:szCs w:val="22"/>
        </w:rPr>
        <w:t xml:space="preserve">mogener </w:t>
      </w:r>
      <w:r w:rsidRPr="00292BDB">
        <w:rPr>
          <w:noProof/>
          <w:sz w:val="22"/>
          <w:szCs w:val="22"/>
          <w:lang w:eastAsia="en-US"/>
        </w:rPr>
        <w:pict>
          <v:shape id="Textfeld 6" o:spid="_x0000_s1038" type="#_x0000_t202" style="position:absolute;margin-left:.15pt;margin-top:215.25pt;width:314.6pt;height: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-52 0 -52 21098 21600 21098 21600 0 -5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" stroked="f">
            <v:textbox style="mso-fit-shape-to-text:t" inset="0,0,0,0">
              <w:txbxContent>
                <w:p w:rsidR="0083011C" w:rsidRPr="0053536D" w:rsidRDefault="0083011C" w:rsidP="0083011C">
                  <w:pPr>
                    <w:pStyle w:val="Beschriftung"/>
                  </w:pPr>
                  <w:r>
                    <w:t xml:space="preserve">Abbildung </w:t>
                  </w:r>
                  <w:fldSimple w:instr=" SEQ Abbildung \* ARABIC ">
                    <w:r>
                      <w:rPr>
                        <w:noProof/>
                      </w:rPr>
                      <w:t>3</w:t>
                    </w:r>
                  </w:fldSimple>
                  <w:r>
                    <w:t>: viele alte Tomatensorten, wie hier ‘Tigerella wurden zücht</w:t>
                  </w:r>
                  <w:r>
                    <w:t>e</w:t>
                  </w:r>
                  <w:r>
                    <w:t>risch überarbeitet</w:t>
                  </w:r>
                </w:p>
              </w:txbxContent>
            </v:textbox>
            <w10:wrap type="tight"/>
          </v:shape>
        </w:pict>
      </w:r>
      <w:r w:rsidRPr="00292BDB">
        <w:rPr>
          <w:noProof/>
          <w:sz w:val="22"/>
          <w:szCs w:val="2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3996000" cy="2674800"/>
            <wp:effectExtent l="0" t="0" r="5080" b="0"/>
            <wp:wrapTight wrapText="bothSides">
              <wp:wrapPolygon edited="0">
                <wp:start x="0" y="0"/>
                <wp:lineTo x="0" y="21385"/>
                <wp:lineTo x="21524" y="21385"/>
                <wp:lineTo x="21524" y="0"/>
                <wp:lineTo x="0" y="0"/>
              </wp:wrapPolygon>
            </wp:wrapTight>
            <wp:docPr id="7" name="Grafik 5" descr="E:\dienstliches\Bilder für Presseartikel\alte Tomatensorten\verkleinert\'Tigerella'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ienstliches\Bilder für Presseartikel\alte Tomatensorten\verkleinert\'Tigerella' 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00" cy="26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2BDB">
        <w:rPr>
          <w:sz w:val="22"/>
          <w:szCs w:val="22"/>
        </w:rPr>
        <w:t>als die alten Varianten und haben häufig auch bestimmte Krankheitsresistenzen. Alle</w:t>
      </w:r>
      <w:r w:rsidRPr="00292BDB">
        <w:rPr>
          <w:sz w:val="22"/>
          <w:szCs w:val="22"/>
        </w:rPr>
        <w:t>r</w:t>
      </w:r>
      <w:r w:rsidRPr="00292BDB">
        <w:rPr>
          <w:sz w:val="22"/>
          <w:szCs w:val="22"/>
        </w:rPr>
        <w:t>dings sind es dann häufig Hy</w:t>
      </w:r>
      <w:r w:rsidRPr="00292BDB">
        <w:rPr>
          <w:sz w:val="22"/>
          <w:szCs w:val="22"/>
        </w:rPr>
        <w:t>b</w:t>
      </w:r>
      <w:r w:rsidRPr="00292BDB">
        <w:rPr>
          <w:sz w:val="22"/>
          <w:szCs w:val="22"/>
        </w:rPr>
        <w:t>riden, die nicht selbst weiter vermehrt werden können. Da gibt es z.B. Neuzüchtungen der in Italien sehr beliebten Ochsenherz-Tomate, die Kiepenkerl als ‘</w:t>
      </w:r>
      <w:proofErr w:type="spellStart"/>
      <w:r w:rsidRPr="00292BDB">
        <w:rPr>
          <w:sz w:val="22"/>
          <w:szCs w:val="22"/>
        </w:rPr>
        <w:t>Cauralina</w:t>
      </w:r>
      <w:proofErr w:type="spellEnd"/>
      <w:r w:rsidRPr="00292BDB">
        <w:rPr>
          <w:sz w:val="22"/>
          <w:szCs w:val="22"/>
        </w:rPr>
        <w:t>‘ F1 hat oder ‘</w:t>
      </w:r>
      <w:proofErr w:type="spellStart"/>
      <w:r w:rsidRPr="00292BDB">
        <w:rPr>
          <w:sz w:val="22"/>
          <w:szCs w:val="22"/>
        </w:rPr>
        <w:t>Fleurette</w:t>
      </w:r>
      <w:proofErr w:type="spellEnd"/>
      <w:r w:rsidRPr="00292BDB">
        <w:rPr>
          <w:sz w:val="22"/>
          <w:szCs w:val="22"/>
        </w:rPr>
        <w:t xml:space="preserve">‘ F1, die vom französischen Züchter </w:t>
      </w:r>
      <w:proofErr w:type="spellStart"/>
      <w:r w:rsidRPr="00292BDB">
        <w:rPr>
          <w:sz w:val="22"/>
          <w:szCs w:val="22"/>
        </w:rPr>
        <w:t>Graines</w:t>
      </w:r>
      <w:proofErr w:type="spellEnd"/>
      <w:r w:rsidRPr="00292BDB">
        <w:rPr>
          <w:sz w:val="22"/>
          <w:szCs w:val="22"/>
        </w:rPr>
        <w:t xml:space="preserve"> </w:t>
      </w:r>
      <w:proofErr w:type="spellStart"/>
      <w:r w:rsidRPr="00292BDB">
        <w:rPr>
          <w:sz w:val="22"/>
          <w:szCs w:val="22"/>
        </w:rPr>
        <w:t>Voltz</w:t>
      </w:r>
      <w:proofErr w:type="spellEnd"/>
      <w:r w:rsidRPr="00292BDB">
        <w:rPr>
          <w:sz w:val="22"/>
          <w:szCs w:val="22"/>
        </w:rPr>
        <w:t xml:space="preserve"> ist und bei uns z.B. über Baldur zu beziehen ist. Die längl</w:t>
      </w:r>
      <w:r w:rsidRPr="00292BDB">
        <w:rPr>
          <w:sz w:val="22"/>
          <w:szCs w:val="22"/>
        </w:rPr>
        <w:t>i</w:t>
      </w:r>
      <w:r w:rsidRPr="00292BDB">
        <w:rPr>
          <w:sz w:val="22"/>
          <w:szCs w:val="22"/>
        </w:rPr>
        <w:t xml:space="preserve">chen ‘San </w:t>
      </w:r>
      <w:proofErr w:type="spellStart"/>
      <w:r w:rsidRPr="00292BDB">
        <w:rPr>
          <w:sz w:val="22"/>
          <w:szCs w:val="22"/>
        </w:rPr>
        <w:t>Marzano</w:t>
      </w:r>
      <w:proofErr w:type="spellEnd"/>
      <w:r w:rsidRPr="00292BDB">
        <w:rPr>
          <w:sz w:val="22"/>
          <w:szCs w:val="22"/>
        </w:rPr>
        <w:t>‘ -Tomaten zählen zu einem wac</w:t>
      </w:r>
      <w:r w:rsidRPr="00292BDB">
        <w:rPr>
          <w:sz w:val="22"/>
          <w:szCs w:val="22"/>
        </w:rPr>
        <w:t>h</w:t>
      </w:r>
      <w:r w:rsidRPr="00292BDB">
        <w:rPr>
          <w:sz w:val="22"/>
          <w:szCs w:val="22"/>
        </w:rPr>
        <w:t>senden Segment (Pizza-Tomaten). Deswegen wurden auch hier neue Sorten gezüchtet wie ‘</w:t>
      </w:r>
      <w:proofErr w:type="spellStart"/>
      <w:r w:rsidRPr="00292BDB">
        <w:rPr>
          <w:sz w:val="22"/>
          <w:szCs w:val="22"/>
        </w:rPr>
        <w:t>Uriburi</w:t>
      </w:r>
      <w:proofErr w:type="spellEnd"/>
      <w:r w:rsidRPr="00292BDB">
        <w:rPr>
          <w:sz w:val="22"/>
          <w:szCs w:val="22"/>
        </w:rPr>
        <w:t xml:space="preserve">‘ F1 von Kiepenkerl. Eine ebenso </w:t>
      </w:r>
      <w:r w:rsidRPr="00292BDB">
        <w:rPr>
          <w:noProof/>
          <w:sz w:val="22"/>
          <w:szCs w:val="22"/>
          <w:lang w:eastAsia="en-US"/>
        </w:rPr>
        <w:pict>
          <v:shape id="Textfeld 8" o:spid="_x0000_s1039" type="#_x0000_t202" style="position:absolute;margin-left:216.65pt;margin-top:466.65pt;width:240.05pt;height: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-68 0 -68 20829 21600 20829 21600 0 -6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" stroked="f">
            <v:textbox style="mso-fit-shape-to-text:t" inset="0,0,0,0">
              <w:txbxContent>
                <w:p w:rsidR="0083011C" w:rsidRPr="0073584A" w:rsidRDefault="0083011C" w:rsidP="0083011C">
                  <w:pPr>
                    <w:pStyle w:val="Beschriftung"/>
                  </w:pPr>
                  <w:r>
                    <w:t xml:space="preserve">Abbildung </w:t>
                  </w:r>
                  <w:fldSimple w:instr=" SEQ Abbildung \* ARABIC ">
                    <w:r>
                      <w:rPr>
                        <w:noProof/>
                      </w:rPr>
                      <w:t>4</w:t>
                    </w:r>
                  </w:fldSimple>
                  <w:r>
                    <w:t>: die länglichen „Pizza-Tomaten“ sind im Trend!</w:t>
                  </w:r>
                </w:p>
              </w:txbxContent>
            </v:textbox>
            <w10:wrap type="tight"/>
          </v:shape>
        </w:pict>
      </w:r>
      <w:r w:rsidRPr="00292BDB">
        <w:rPr>
          <w:sz w:val="22"/>
          <w:szCs w:val="22"/>
        </w:rPr>
        <w:t>bekannte alte Sorte ist ‘</w:t>
      </w:r>
      <w:proofErr w:type="spellStart"/>
      <w:r w:rsidRPr="00292BDB">
        <w:rPr>
          <w:sz w:val="22"/>
          <w:szCs w:val="22"/>
        </w:rPr>
        <w:t>Marmande</w:t>
      </w:r>
      <w:proofErr w:type="spellEnd"/>
      <w:r w:rsidRPr="00292BDB">
        <w:rPr>
          <w:sz w:val="22"/>
          <w:szCs w:val="22"/>
        </w:rPr>
        <w:t>‘ mit bis zu 500 g schweren großen, genarbten, plattrunde Früchten, die besonders kräftig schm</w:t>
      </w:r>
      <w:r w:rsidRPr="00292BDB">
        <w:rPr>
          <w:sz w:val="22"/>
          <w:szCs w:val="22"/>
        </w:rPr>
        <w:t>e</w:t>
      </w:r>
      <w:r w:rsidRPr="00292BDB">
        <w:rPr>
          <w:sz w:val="22"/>
          <w:szCs w:val="22"/>
        </w:rPr>
        <w:t xml:space="preserve">cken. Daraus </w:t>
      </w:r>
      <w:r w:rsidRPr="00292BDB">
        <w:rPr>
          <w:sz w:val="22"/>
          <w:szCs w:val="22"/>
        </w:rPr>
        <w:br/>
      </w:r>
      <w:r w:rsidRPr="00292BDB">
        <w:rPr>
          <w:sz w:val="22"/>
          <w:szCs w:val="22"/>
        </w:rPr>
        <w:br/>
        <w:t>ist bei Kiepenkerl die Neuzüchtung ‘</w:t>
      </w:r>
      <w:proofErr w:type="spellStart"/>
      <w:r w:rsidRPr="00292BDB">
        <w:rPr>
          <w:sz w:val="22"/>
          <w:szCs w:val="22"/>
        </w:rPr>
        <w:t>Delizia</w:t>
      </w:r>
      <w:proofErr w:type="spellEnd"/>
      <w:r w:rsidRPr="00292BDB">
        <w:rPr>
          <w:sz w:val="22"/>
          <w:szCs w:val="22"/>
        </w:rPr>
        <w:t>‘ F1 entstanden. Von der altbekannten, wohlschmeckenden rot-gestreiften „Tige</w:t>
      </w:r>
      <w:r w:rsidRPr="00292BDB">
        <w:rPr>
          <w:sz w:val="22"/>
          <w:szCs w:val="22"/>
        </w:rPr>
        <w:t>r</w:t>
      </w:r>
      <w:r w:rsidRPr="00292BDB">
        <w:rPr>
          <w:sz w:val="22"/>
          <w:szCs w:val="22"/>
        </w:rPr>
        <w:t>tomate“ gibt es von Kiepenkerl die Ne</w:t>
      </w:r>
      <w:r w:rsidRPr="00292BDB">
        <w:rPr>
          <w:sz w:val="22"/>
          <w:szCs w:val="22"/>
        </w:rPr>
        <w:t>u</w:t>
      </w:r>
      <w:r w:rsidRPr="00292BDB">
        <w:rPr>
          <w:sz w:val="22"/>
          <w:szCs w:val="22"/>
        </w:rPr>
        <w:t>züchtung ‘</w:t>
      </w:r>
      <w:proofErr w:type="spellStart"/>
      <w:r w:rsidRPr="00292BDB">
        <w:rPr>
          <w:sz w:val="22"/>
          <w:szCs w:val="22"/>
        </w:rPr>
        <w:t>Timenta</w:t>
      </w:r>
      <w:proofErr w:type="spellEnd"/>
      <w:r w:rsidRPr="00292BDB">
        <w:rPr>
          <w:sz w:val="22"/>
          <w:szCs w:val="22"/>
        </w:rPr>
        <w:t xml:space="preserve">‘ F1 und eine über Gärtner </w:t>
      </w:r>
      <w:proofErr w:type="spellStart"/>
      <w:r w:rsidRPr="00292BDB">
        <w:rPr>
          <w:sz w:val="22"/>
          <w:szCs w:val="22"/>
        </w:rPr>
        <w:t>Pötschke</w:t>
      </w:r>
      <w:proofErr w:type="spellEnd"/>
      <w:r w:rsidRPr="00292BDB">
        <w:rPr>
          <w:sz w:val="22"/>
          <w:szCs w:val="22"/>
        </w:rPr>
        <w:t xml:space="preserve"> zu beziehende ‘</w:t>
      </w:r>
      <w:proofErr w:type="spellStart"/>
      <w:r w:rsidRPr="00292BDB">
        <w:rPr>
          <w:sz w:val="22"/>
          <w:szCs w:val="22"/>
        </w:rPr>
        <w:t>Tirouge</w:t>
      </w:r>
      <w:proofErr w:type="spellEnd"/>
      <w:r w:rsidRPr="00292BDB">
        <w:rPr>
          <w:sz w:val="22"/>
          <w:szCs w:val="22"/>
        </w:rPr>
        <w:t>‘ F1. Auch die alt bekannte grüngestreifte und wohlschmeckende „Tigertomate“ ‘Green Zebra‘ hat Ki</w:t>
      </w:r>
      <w:r w:rsidRPr="00292BDB">
        <w:rPr>
          <w:sz w:val="22"/>
          <w:szCs w:val="22"/>
        </w:rPr>
        <w:t>e</w:t>
      </w:r>
      <w:r w:rsidRPr="00292BDB">
        <w:rPr>
          <w:sz w:val="22"/>
          <w:szCs w:val="22"/>
        </w:rPr>
        <w:t xml:space="preserve">penkerl </w:t>
      </w:r>
    </w:p>
    <w:p w:rsidR="00292BDB" w:rsidRPr="00292BDB" w:rsidRDefault="00292BDB">
      <w:pPr>
        <w:rPr>
          <w:sz w:val="22"/>
          <w:szCs w:val="22"/>
        </w:rPr>
      </w:pPr>
      <w:r w:rsidRPr="00292BDB">
        <w:rPr>
          <w:sz w:val="22"/>
          <w:szCs w:val="22"/>
        </w:rPr>
        <w:br w:type="page"/>
      </w:r>
    </w:p>
    <w:p w:rsidR="00292BDB" w:rsidRPr="00292BDB" w:rsidRDefault="00292BDB">
      <w:pPr>
        <w:rPr>
          <w:sz w:val="22"/>
          <w:szCs w:val="22"/>
        </w:rPr>
      </w:pPr>
    </w:p>
    <w:p w:rsidR="00292BDB" w:rsidRPr="00292BDB" w:rsidRDefault="00292BDB">
      <w:pPr>
        <w:rPr>
          <w:sz w:val="22"/>
          <w:szCs w:val="22"/>
        </w:rPr>
      </w:pPr>
    </w:p>
    <w:p w:rsidR="0083011C" w:rsidRPr="00292BDB" w:rsidRDefault="0083011C" w:rsidP="0083011C">
      <w:pPr>
        <w:rPr>
          <w:sz w:val="22"/>
          <w:szCs w:val="22"/>
        </w:rPr>
      </w:pPr>
      <w:r w:rsidRPr="00292BDB">
        <w:rPr>
          <w:sz w:val="22"/>
          <w:szCs w:val="22"/>
        </w:rPr>
        <w:t>verbessert und bringt sie als ‘</w:t>
      </w:r>
      <w:proofErr w:type="spellStart"/>
      <w:r w:rsidRPr="00292BDB">
        <w:rPr>
          <w:sz w:val="22"/>
          <w:szCs w:val="22"/>
        </w:rPr>
        <w:t>Triverta</w:t>
      </w:r>
      <w:proofErr w:type="spellEnd"/>
      <w:r w:rsidRPr="00292BDB">
        <w:rPr>
          <w:sz w:val="22"/>
          <w:szCs w:val="22"/>
        </w:rPr>
        <w:t>‘ F1 heraus. All diese Sorten sind vorrangig als Saatgut e</w:t>
      </w:r>
      <w:r w:rsidRPr="00292BDB">
        <w:rPr>
          <w:sz w:val="22"/>
          <w:szCs w:val="22"/>
        </w:rPr>
        <w:t>r</w:t>
      </w:r>
      <w:r w:rsidRPr="00292BDB">
        <w:rPr>
          <w:sz w:val="22"/>
          <w:szCs w:val="22"/>
        </w:rPr>
        <w:t>hältlich. Zum Glück hat sich aber auch bei der Verfügbarkeit von Tomaten-Jungpflanzen in den letzten Jahren sehr viel Positives entwickelt! Während früher zur Jungpfla</w:t>
      </w:r>
      <w:r w:rsidRPr="00292BDB">
        <w:rPr>
          <w:sz w:val="22"/>
          <w:szCs w:val="22"/>
        </w:rPr>
        <w:t>n</w:t>
      </w:r>
      <w:r w:rsidRPr="00292BDB">
        <w:rPr>
          <w:sz w:val="22"/>
          <w:szCs w:val="22"/>
        </w:rPr>
        <w:t>zensaison bei Tomaten nur zwischen normalen, Fleisch- und Cocktailtomaten unterschieden wurde, so werden heute in guten Gartencentern  Tomaten nach Sorten verkauft. Oft ist das Sortiment von Kiepenkerl gut ve</w:t>
      </w:r>
      <w:r w:rsidRPr="00292BDB">
        <w:rPr>
          <w:sz w:val="22"/>
          <w:szCs w:val="22"/>
        </w:rPr>
        <w:t>r</w:t>
      </w:r>
      <w:r w:rsidRPr="00292BDB">
        <w:rPr>
          <w:sz w:val="22"/>
          <w:szCs w:val="22"/>
        </w:rPr>
        <w:t>treten, auch als veredelte Variante. Von einigen Züchtern werden alte Sorten auch als „histor</w:t>
      </w:r>
      <w:r w:rsidRPr="00292BDB">
        <w:rPr>
          <w:sz w:val="22"/>
          <w:szCs w:val="22"/>
        </w:rPr>
        <w:t>i</w:t>
      </w:r>
      <w:r w:rsidRPr="00292BDB">
        <w:rPr>
          <w:sz w:val="22"/>
          <w:szCs w:val="22"/>
        </w:rPr>
        <w:t>sche Sorten“ angeboten.</w:t>
      </w:r>
    </w:p>
    <w:p w:rsidR="0083011C" w:rsidRPr="00292BDB" w:rsidRDefault="0083011C" w:rsidP="0083011C">
      <w:pPr>
        <w:rPr>
          <w:sz w:val="22"/>
          <w:szCs w:val="22"/>
        </w:rPr>
      </w:pPr>
    </w:p>
    <w:p w:rsidR="0083011C" w:rsidRPr="00292BDB" w:rsidRDefault="0083011C" w:rsidP="0083011C">
      <w:pPr>
        <w:rPr>
          <w:rFonts w:cs="Arial"/>
          <w:sz w:val="22"/>
          <w:szCs w:val="22"/>
        </w:rPr>
      </w:pPr>
      <w:r w:rsidRPr="00292BDB">
        <w:rPr>
          <w:rFonts w:cs="Arial"/>
          <w:sz w:val="22"/>
          <w:szCs w:val="22"/>
        </w:rPr>
        <w:t>Ulrike Lindner (</w:t>
      </w:r>
      <w:proofErr w:type="spellStart"/>
      <w:r w:rsidRPr="00292BDB">
        <w:rPr>
          <w:rFonts w:cs="Arial"/>
          <w:sz w:val="22"/>
          <w:szCs w:val="22"/>
        </w:rPr>
        <w:t>Dipl.Ing</w:t>
      </w:r>
      <w:proofErr w:type="spellEnd"/>
      <w:r w:rsidRPr="00292BDB">
        <w:rPr>
          <w:rFonts w:cs="Arial"/>
          <w:sz w:val="22"/>
          <w:szCs w:val="22"/>
        </w:rPr>
        <w:t xml:space="preserve">. Gartenbau) </w:t>
      </w:r>
    </w:p>
    <w:p w:rsidR="0083011C" w:rsidRPr="00292BDB" w:rsidRDefault="0083011C" w:rsidP="0083011C">
      <w:pPr>
        <w:rPr>
          <w:sz w:val="22"/>
          <w:szCs w:val="22"/>
        </w:rPr>
      </w:pPr>
    </w:p>
    <w:p w:rsidR="0083011C" w:rsidRPr="00292BDB" w:rsidRDefault="0083011C" w:rsidP="0083011C">
      <w:pPr>
        <w:rPr>
          <w:sz w:val="22"/>
          <w:szCs w:val="22"/>
        </w:rPr>
      </w:pPr>
    </w:p>
    <w:p w:rsidR="0083011C" w:rsidRPr="00292BDB" w:rsidRDefault="0083011C" w:rsidP="0083011C">
      <w:pPr>
        <w:rPr>
          <w:rFonts w:cs="Arial"/>
          <w:b/>
          <w:sz w:val="22"/>
          <w:szCs w:val="22"/>
          <w:u w:val="single"/>
        </w:rPr>
      </w:pPr>
      <w:r w:rsidRPr="00292BDB">
        <w:rPr>
          <w:rFonts w:cs="Arial"/>
          <w:b/>
          <w:sz w:val="22"/>
          <w:szCs w:val="22"/>
          <w:u w:val="single"/>
        </w:rPr>
        <w:t>Bilder:</w:t>
      </w:r>
    </w:p>
    <w:p w:rsidR="0083011C" w:rsidRPr="00292BDB" w:rsidRDefault="0083011C" w:rsidP="0083011C">
      <w:pPr>
        <w:spacing w:line="360" w:lineRule="auto"/>
        <w:rPr>
          <w:rFonts w:cs="Arial"/>
          <w:sz w:val="22"/>
          <w:szCs w:val="22"/>
        </w:rPr>
      </w:pPr>
      <w:r w:rsidRPr="00292BDB">
        <w:rPr>
          <w:rFonts w:cs="Arial"/>
          <w:sz w:val="22"/>
          <w:szCs w:val="22"/>
        </w:rPr>
        <w:t>(für den Download stehen Bilder in hoher Auflösung zur Verfügung)</w:t>
      </w:r>
    </w:p>
    <w:p w:rsidR="0083011C" w:rsidRPr="00292BDB" w:rsidRDefault="0083011C" w:rsidP="0083011C">
      <w:pPr>
        <w:rPr>
          <w:sz w:val="22"/>
          <w:szCs w:val="22"/>
        </w:rPr>
      </w:pPr>
    </w:p>
    <w:p w:rsidR="0083011C" w:rsidRPr="00292BDB" w:rsidRDefault="0083011C" w:rsidP="0083011C">
      <w:pPr>
        <w:pStyle w:val="Beschriftung"/>
        <w:rPr>
          <w:b w:val="0"/>
          <w:noProof/>
          <w:color w:val="auto"/>
          <w:sz w:val="22"/>
          <w:szCs w:val="22"/>
        </w:rPr>
      </w:pPr>
      <w:r w:rsidRPr="00292BDB">
        <w:rPr>
          <w:b w:val="0"/>
          <w:color w:val="auto"/>
          <w:sz w:val="22"/>
          <w:szCs w:val="22"/>
        </w:rPr>
        <w:t xml:space="preserve">Abbildung </w:t>
      </w:r>
      <w:r w:rsidRPr="00292BDB">
        <w:rPr>
          <w:b w:val="0"/>
          <w:color w:val="auto"/>
          <w:sz w:val="22"/>
          <w:szCs w:val="22"/>
        </w:rPr>
        <w:fldChar w:fldCharType="begin"/>
      </w:r>
      <w:r w:rsidRPr="00292BDB">
        <w:rPr>
          <w:b w:val="0"/>
          <w:color w:val="auto"/>
          <w:sz w:val="22"/>
          <w:szCs w:val="22"/>
        </w:rPr>
        <w:instrText xml:space="preserve"> SEQ Abbildung \* ARABIC </w:instrText>
      </w:r>
      <w:r w:rsidRPr="00292BDB">
        <w:rPr>
          <w:b w:val="0"/>
          <w:color w:val="auto"/>
          <w:sz w:val="22"/>
          <w:szCs w:val="22"/>
        </w:rPr>
        <w:fldChar w:fldCharType="separate"/>
      </w:r>
      <w:r w:rsidRPr="00292BDB">
        <w:rPr>
          <w:b w:val="0"/>
          <w:noProof/>
          <w:color w:val="auto"/>
          <w:sz w:val="22"/>
          <w:szCs w:val="22"/>
        </w:rPr>
        <w:t>5</w:t>
      </w:r>
      <w:r w:rsidRPr="00292BDB">
        <w:rPr>
          <w:b w:val="0"/>
          <w:color w:val="auto"/>
          <w:sz w:val="22"/>
          <w:szCs w:val="22"/>
        </w:rPr>
        <w:fldChar w:fldCharType="end"/>
      </w:r>
      <w:r w:rsidRPr="00292BDB">
        <w:rPr>
          <w:b w:val="0"/>
          <w:color w:val="auto"/>
          <w:sz w:val="22"/>
          <w:szCs w:val="22"/>
        </w:rPr>
        <w:t xml:space="preserve">: </w:t>
      </w:r>
      <w:r w:rsidRPr="00292BDB">
        <w:rPr>
          <w:b w:val="0"/>
          <w:color w:val="auto"/>
          <w:sz w:val="22"/>
          <w:szCs w:val="22"/>
        </w:rPr>
        <w:br/>
        <w:t>Buntes Tomatensortiment auf dem W</w:t>
      </w:r>
      <w:r w:rsidRPr="00292BDB">
        <w:rPr>
          <w:b w:val="0"/>
          <w:color w:val="auto"/>
          <w:sz w:val="22"/>
          <w:szCs w:val="22"/>
        </w:rPr>
        <w:t>o</w:t>
      </w:r>
      <w:r w:rsidRPr="00292BDB">
        <w:rPr>
          <w:b w:val="0"/>
          <w:color w:val="auto"/>
          <w:sz w:val="22"/>
          <w:szCs w:val="22"/>
        </w:rPr>
        <w:t>chenmarkt</w:t>
      </w:r>
    </w:p>
    <w:p w:rsidR="0083011C" w:rsidRPr="00292BDB" w:rsidRDefault="0083011C" w:rsidP="0083011C">
      <w:pPr>
        <w:pStyle w:val="Beschriftung"/>
        <w:rPr>
          <w:b w:val="0"/>
          <w:noProof/>
          <w:color w:val="auto"/>
          <w:sz w:val="22"/>
          <w:szCs w:val="22"/>
        </w:rPr>
      </w:pPr>
      <w:r w:rsidRPr="00292BDB">
        <w:rPr>
          <w:b w:val="0"/>
          <w:color w:val="auto"/>
          <w:sz w:val="22"/>
          <w:szCs w:val="22"/>
        </w:rPr>
        <w:t xml:space="preserve">Abbildung </w:t>
      </w:r>
      <w:r w:rsidRPr="00292BDB">
        <w:rPr>
          <w:b w:val="0"/>
          <w:color w:val="auto"/>
          <w:sz w:val="22"/>
          <w:szCs w:val="22"/>
        </w:rPr>
        <w:fldChar w:fldCharType="begin"/>
      </w:r>
      <w:r w:rsidRPr="00292BDB">
        <w:rPr>
          <w:b w:val="0"/>
          <w:color w:val="auto"/>
          <w:sz w:val="22"/>
          <w:szCs w:val="22"/>
        </w:rPr>
        <w:instrText xml:space="preserve"> SEQ Abbildung \* ARABIC </w:instrText>
      </w:r>
      <w:r w:rsidRPr="00292BDB">
        <w:rPr>
          <w:b w:val="0"/>
          <w:color w:val="auto"/>
          <w:sz w:val="22"/>
          <w:szCs w:val="22"/>
        </w:rPr>
        <w:fldChar w:fldCharType="separate"/>
      </w:r>
      <w:r w:rsidRPr="00292BDB">
        <w:rPr>
          <w:b w:val="0"/>
          <w:noProof/>
          <w:color w:val="auto"/>
          <w:sz w:val="22"/>
          <w:szCs w:val="22"/>
        </w:rPr>
        <w:t>6</w:t>
      </w:r>
      <w:r w:rsidRPr="00292BDB">
        <w:rPr>
          <w:b w:val="0"/>
          <w:color w:val="auto"/>
          <w:sz w:val="22"/>
          <w:szCs w:val="22"/>
        </w:rPr>
        <w:fldChar w:fldCharType="end"/>
      </w:r>
      <w:r w:rsidRPr="00292BDB">
        <w:rPr>
          <w:b w:val="0"/>
          <w:color w:val="auto"/>
          <w:sz w:val="22"/>
          <w:szCs w:val="22"/>
        </w:rPr>
        <w:t xml:space="preserve">: </w:t>
      </w:r>
      <w:r w:rsidRPr="00292BDB">
        <w:rPr>
          <w:b w:val="0"/>
          <w:color w:val="auto"/>
          <w:sz w:val="22"/>
          <w:szCs w:val="22"/>
        </w:rPr>
        <w:br/>
        <w:t>Die fast schwarzen Tomaten zeigten in Versuchen die höchsten Brix-Werte und schmeckten d</w:t>
      </w:r>
      <w:r w:rsidRPr="00292BDB">
        <w:rPr>
          <w:b w:val="0"/>
          <w:color w:val="auto"/>
          <w:sz w:val="22"/>
          <w:szCs w:val="22"/>
        </w:rPr>
        <w:t>a</w:t>
      </w:r>
      <w:r w:rsidRPr="00292BDB">
        <w:rPr>
          <w:b w:val="0"/>
          <w:color w:val="auto"/>
          <w:sz w:val="22"/>
          <w:szCs w:val="22"/>
        </w:rPr>
        <w:t>her besonders gut</w:t>
      </w:r>
    </w:p>
    <w:p w:rsidR="0083011C" w:rsidRPr="00292BDB" w:rsidRDefault="00292BDB" w:rsidP="0083011C">
      <w:pPr>
        <w:pStyle w:val="Beschriftung"/>
        <w:rPr>
          <w:b w:val="0"/>
          <w:color w:val="auto"/>
          <w:sz w:val="22"/>
          <w:szCs w:val="22"/>
        </w:rPr>
      </w:pPr>
      <w:r w:rsidRPr="00292BDB">
        <w:rPr>
          <w:rFonts w:cs="Arial"/>
          <w:noProof/>
          <w:sz w:val="22"/>
          <w:szCs w:val="22"/>
        </w:rPr>
        <w:pict>
          <v:shape id="Text Box 4" o:spid="_x0000_s1041" type="#_x0000_t202" style="position:absolute;margin-left:356.8pt;margin-top:15.15pt;width:2in;height:342.1pt;z-index:-2516275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225 -47 -225 21600 21825 21600 21825 -47 -225 -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" fillcolor="#f2f2f2" strokecolor="#c0504d" strokeweight="2pt">
            <v:textbox style="mso-next-textbox:#Text Box 4">
              <w:txbxContent>
                <w:p w:rsidR="00292BDB" w:rsidRPr="000A3874" w:rsidRDefault="00292BDB" w:rsidP="00292BDB">
                  <w:pPr>
                    <w:pStyle w:val="H3"/>
                    <w:rPr>
                      <w:rFonts w:ascii="Arial" w:hAnsi="Arial"/>
                      <w:color w:val="000000" w:themeColor="text1"/>
                      <w:sz w:val="14"/>
                      <w:szCs w:val="14"/>
                    </w:rPr>
                  </w:pPr>
                  <w:r w:rsidRPr="000A3874">
                    <w:rPr>
                      <w:rFonts w:ascii="Arial" w:hAnsi="Arial"/>
                      <w:color w:val="000000" w:themeColor="text1"/>
                      <w:sz w:val="20"/>
                    </w:rPr>
                    <w:t>Mitgliedsverbände</w:t>
                  </w:r>
                  <w:r w:rsidRPr="000A3874">
                    <w:rPr>
                      <w:rFonts w:ascii="Arial" w:hAnsi="Arial"/>
                      <w:color w:val="000000" w:themeColor="text1"/>
                      <w:sz w:val="14"/>
                      <w:szCs w:val="14"/>
                    </w:rPr>
                    <w:t>:</w:t>
                  </w:r>
                </w:p>
                <w:p w:rsidR="00292BDB" w:rsidRPr="000A3874" w:rsidRDefault="00292BDB" w:rsidP="00292BDB">
                  <w:pPr>
                    <w:pStyle w:val="H3"/>
                    <w:rPr>
                      <w:rFonts w:ascii="Arial" w:hAnsi="Arial"/>
                      <w:color w:val="000000" w:themeColor="text1"/>
                      <w:sz w:val="14"/>
                      <w:szCs w:val="14"/>
                    </w:rPr>
                  </w:pPr>
                  <w:r w:rsidRPr="000A3874">
                    <w:rPr>
                      <w:rFonts w:ascii="Arial" w:hAnsi="Arial"/>
                      <w:color w:val="000000" w:themeColor="text1"/>
                      <w:sz w:val="14"/>
                      <w:szCs w:val="14"/>
                    </w:rPr>
                    <w:t>Landesverband für Obstbau, Garten und Landschaft Baden-Württemberg e.V. (LOGL)</w:t>
                  </w:r>
                </w:p>
                <w:p w:rsidR="00292BDB" w:rsidRPr="00BA0EB0" w:rsidRDefault="00292BDB" w:rsidP="00292BDB">
                  <w:pPr>
                    <w:rPr>
                      <w:color w:val="000000" w:themeColor="text1"/>
                      <w:sz w:val="14"/>
                      <w:szCs w:val="14"/>
                    </w:rPr>
                  </w:pPr>
                  <w:r w:rsidRPr="000A3874">
                    <w:rPr>
                      <w:color w:val="000000" w:themeColor="text1"/>
                      <w:sz w:val="14"/>
                      <w:szCs w:val="14"/>
                    </w:rPr>
                    <w:t>Klopstockstr.6 | 70193 Stuttgart</w:t>
                  </w:r>
                  <w:r w:rsidRPr="000A3874">
                    <w:rPr>
                      <w:color w:val="000000" w:themeColor="text1"/>
                      <w:sz w:val="14"/>
                      <w:szCs w:val="14"/>
                    </w:rPr>
                    <w:br/>
                    <w:t>Tel. 0711 / 63 29 01 | Fax  63 82 99</w:t>
                  </w:r>
                  <w:r w:rsidRPr="000A3874">
                    <w:rPr>
                      <w:color w:val="000000" w:themeColor="text1"/>
                      <w:sz w:val="14"/>
                      <w:szCs w:val="14"/>
                    </w:rPr>
                    <w:br/>
                    <w:t>E-Mail</w:t>
                  </w:r>
                  <w:r w:rsidRPr="00BA0EB0">
                    <w:rPr>
                      <w:color w:val="000000" w:themeColor="text1"/>
                      <w:sz w:val="14"/>
                      <w:szCs w:val="14"/>
                    </w:rPr>
                    <w:t xml:space="preserve">: </w:t>
                  </w:r>
                  <w:hyperlink r:id="rId13" w:history="1">
                    <w:r w:rsidRPr="00BA0EB0">
                      <w:rPr>
                        <w:rStyle w:val="Hyperlink"/>
                        <w:color w:val="000000" w:themeColor="text1"/>
                        <w:sz w:val="14"/>
                        <w:szCs w:val="14"/>
                        <w:u w:val="none"/>
                      </w:rPr>
                      <w:t>info@logl-bw.de</w:t>
                    </w:r>
                  </w:hyperlink>
                  <w:r w:rsidRPr="00BA0EB0">
                    <w:rPr>
                      <w:color w:val="000000" w:themeColor="text1"/>
                      <w:sz w:val="14"/>
                      <w:szCs w:val="14"/>
                    </w:rPr>
                    <w:t xml:space="preserve"> </w:t>
                  </w:r>
                </w:p>
                <w:p w:rsidR="00292BDB" w:rsidRPr="000A3874" w:rsidRDefault="00292BDB" w:rsidP="00292BDB">
                  <w:pPr>
                    <w:rPr>
                      <w:color w:val="000000" w:themeColor="text1"/>
                      <w:sz w:val="14"/>
                      <w:szCs w:val="14"/>
                    </w:rPr>
                  </w:pPr>
                </w:p>
                <w:p w:rsidR="00292BDB" w:rsidRPr="000A3874" w:rsidRDefault="00292BDB" w:rsidP="00292BDB">
                  <w:pPr>
                    <w:pStyle w:val="H3"/>
                    <w:ind w:right="-353"/>
                    <w:rPr>
                      <w:rFonts w:ascii="Arial" w:hAnsi="Arial"/>
                      <w:color w:val="000000" w:themeColor="text1"/>
                      <w:sz w:val="14"/>
                      <w:szCs w:val="14"/>
                    </w:rPr>
                  </w:pPr>
                  <w:r w:rsidRPr="000A3874">
                    <w:rPr>
                      <w:rFonts w:ascii="Arial" w:hAnsi="Arial"/>
                      <w:color w:val="000000" w:themeColor="text1"/>
                      <w:sz w:val="14"/>
                      <w:szCs w:val="14"/>
                    </w:rPr>
                    <w:t xml:space="preserve">Landesverband </w:t>
                  </w:r>
                  <w:smartTag w:uri="urn:schemas-microsoft-com:office:smarttags" w:element="PersonName">
                    <w:r w:rsidRPr="000A3874">
                      <w:rPr>
                        <w:rFonts w:ascii="Arial" w:hAnsi="Arial"/>
                        <w:color w:val="000000" w:themeColor="text1"/>
                        <w:sz w:val="14"/>
                        <w:szCs w:val="14"/>
                      </w:rPr>
                      <w:t>Hess</w:t>
                    </w:r>
                  </w:smartTag>
                  <w:r w:rsidRPr="000A3874">
                    <w:rPr>
                      <w:rFonts w:ascii="Arial" w:hAnsi="Arial"/>
                      <w:color w:val="000000" w:themeColor="text1"/>
                      <w:sz w:val="14"/>
                      <w:szCs w:val="14"/>
                    </w:rPr>
                    <w:t xml:space="preserve">en für Obstbau, </w:t>
                  </w:r>
                  <w:r w:rsidRPr="000A3874">
                    <w:rPr>
                      <w:rFonts w:ascii="Arial" w:hAnsi="Arial"/>
                      <w:color w:val="000000" w:themeColor="text1"/>
                      <w:sz w:val="14"/>
                      <w:szCs w:val="14"/>
                    </w:rPr>
                    <w:br/>
                    <w:t xml:space="preserve">Garten und Landschaftspflege e.V. </w:t>
                  </w:r>
                </w:p>
                <w:p w:rsidR="00292BDB" w:rsidRPr="000A3874" w:rsidRDefault="00292BDB" w:rsidP="00292BDB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0A3874">
                    <w:rPr>
                      <w:bCs/>
                      <w:color w:val="000000" w:themeColor="text1"/>
                      <w:sz w:val="14"/>
                      <w:szCs w:val="14"/>
                    </w:rPr>
                    <w:t>Friedenstraße 26 | 35578 Wetzlar</w:t>
                  </w:r>
                </w:p>
                <w:p w:rsidR="00292BDB" w:rsidRPr="00BA0EB0" w:rsidRDefault="00292BDB" w:rsidP="00292BDB">
                  <w:pPr>
                    <w:rPr>
                      <w:color w:val="000000" w:themeColor="text1"/>
                      <w:sz w:val="14"/>
                      <w:szCs w:val="14"/>
                      <w:lang w:val="it-IT"/>
                    </w:rPr>
                  </w:pPr>
                  <w:r w:rsidRPr="000A3874">
                    <w:rPr>
                      <w:bCs/>
                      <w:color w:val="000000" w:themeColor="text1"/>
                      <w:sz w:val="14"/>
                      <w:szCs w:val="14"/>
                      <w:lang w:val="it-IT"/>
                    </w:rPr>
                    <w:t xml:space="preserve">Tel. </w:t>
                  </w:r>
                  <w:r w:rsidRPr="000A3874">
                    <w:rPr>
                      <w:color w:val="000000" w:themeColor="text1"/>
                      <w:sz w:val="14"/>
                      <w:szCs w:val="14"/>
                      <w:lang w:val="it-IT"/>
                    </w:rPr>
                    <w:t>06441 / 66 91 56 6 | Fax  92 10 64</w:t>
                  </w:r>
                  <w:r w:rsidRPr="000A3874">
                    <w:rPr>
                      <w:color w:val="000000" w:themeColor="text1"/>
                      <w:sz w:val="14"/>
                      <w:szCs w:val="14"/>
                      <w:lang w:val="it-IT"/>
                    </w:rPr>
                    <w:br/>
                  </w:r>
                  <w:r w:rsidRPr="000A3874">
                    <w:rPr>
                      <w:bCs/>
                      <w:color w:val="000000" w:themeColor="text1"/>
                      <w:sz w:val="14"/>
                      <w:szCs w:val="14"/>
                      <w:lang w:val="it-IT"/>
                    </w:rPr>
                    <w:t>E-Mail:</w:t>
                  </w:r>
                  <w:r w:rsidRPr="000A3874">
                    <w:rPr>
                      <w:color w:val="000000" w:themeColor="text1"/>
                      <w:sz w:val="14"/>
                      <w:szCs w:val="14"/>
                      <w:lang w:val="it-IT"/>
                    </w:rPr>
                    <w:t xml:space="preserve"> </w:t>
                  </w:r>
                  <w:proofErr w:type="spellStart"/>
                  <w:r w:rsidRPr="00BA0EB0">
                    <w:rPr>
                      <w:color w:val="000000" w:themeColor="text1"/>
                      <w:sz w:val="14"/>
                      <w:szCs w:val="14"/>
                      <w:lang w:val="it-IT"/>
                    </w:rPr>
                    <w:t>landesverband</w:t>
                  </w:r>
                  <w:proofErr w:type="spellEnd"/>
                </w:p>
                <w:p w:rsidR="00292BDB" w:rsidRPr="00BA0EB0" w:rsidRDefault="00292BDB" w:rsidP="00292BDB">
                  <w:pPr>
                    <w:rPr>
                      <w:color w:val="000000" w:themeColor="text1"/>
                      <w:sz w:val="14"/>
                      <w:szCs w:val="14"/>
                      <w:lang w:val="it-IT"/>
                    </w:rPr>
                  </w:pPr>
                  <w:r w:rsidRPr="00BA0EB0">
                    <w:rPr>
                      <w:color w:val="000000" w:themeColor="text1"/>
                      <w:sz w:val="14"/>
                      <w:szCs w:val="14"/>
                      <w:lang w:val="it-IT"/>
                    </w:rPr>
                    <w:t>@gartenbauvereine-hessen</w:t>
                  </w:r>
                  <w:hyperlink r:id="rId14" w:history="1">
                    <w:r w:rsidRPr="00BA0EB0">
                      <w:rPr>
                        <w:rStyle w:val="Hyperlink"/>
                        <w:color w:val="000000" w:themeColor="text1"/>
                        <w:sz w:val="14"/>
                        <w:szCs w:val="14"/>
                        <w:u w:val="none"/>
                        <w:lang w:val="it-IT"/>
                      </w:rPr>
                      <w:t>.</w:t>
                    </w:r>
                    <w:proofErr w:type="gramStart"/>
                    <w:r w:rsidRPr="00BA0EB0">
                      <w:rPr>
                        <w:rStyle w:val="Hyperlink"/>
                        <w:color w:val="000000" w:themeColor="text1"/>
                        <w:sz w:val="14"/>
                        <w:szCs w:val="14"/>
                        <w:u w:val="none"/>
                        <w:lang w:val="it-IT"/>
                      </w:rPr>
                      <w:t>de</w:t>
                    </w:r>
                  </w:hyperlink>
                  <w:proofErr w:type="gramEnd"/>
                </w:p>
                <w:p w:rsidR="00292BDB" w:rsidRPr="000A3874" w:rsidRDefault="00292BDB" w:rsidP="00292BDB">
                  <w:pPr>
                    <w:ind w:right="-211"/>
                    <w:rPr>
                      <w:b/>
                      <w:bCs/>
                      <w:color w:val="000000" w:themeColor="text1"/>
                      <w:sz w:val="14"/>
                      <w:szCs w:val="14"/>
                      <w:lang w:val="it-IT"/>
                    </w:rPr>
                  </w:pPr>
                </w:p>
                <w:p w:rsidR="00292BDB" w:rsidRPr="000A3874" w:rsidRDefault="00292BDB" w:rsidP="00292BDB">
                  <w:pPr>
                    <w:pStyle w:val="H3"/>
                    <w:rPr>
                      <w:rFonts w:ascii="Arial" w:hAnsi="Arial"/>
                      <w:color w:val="000000" w:themeColor="text1"/>
                      <w:sz w:val="14"/>
                      <w:szCs w:val="14"/>
                    </w:rPr>
                  </w:pPr>
                  <w:r w:rsidRPr="000A3874">
                    <w:rPr>
                      <w:rFonts w:ascii="Arial" w:hAnsi="Arial"/>
                      <w:color w:val="000000" w:themeColor="text1"/>
                      <w:sz w:val="14"/>
                      <w:szCs w:val="14"/>
                    </w:rPr>
                    <w:t xml:space="preserve">Landesverband </w:t>
                  </w:r>
                  <w:smartTag w:uri="urn:schemas-microsoft-com:office:smarttags" w:element="PersonName">
                    <w:r w:rsidRPr="000A3874">
                      <w:rPr>
                        <w:rFonts w:ascii="Arial" w:hAnsi="Arial"/>
                        <w:color w:val="000000" w:themeColor="text1"/>
                        <w:sz w:val="14"/>
                        <w:szCs w:val="14"/>
                      </w:rPr>
                      <w:t>Nieder</w:t>
                    </w:r>
                  </w:smartTag>
                  <w:r w:rsidRPr="000A3874">
                    <w:rPr>
                      <w:rFonts w:ascii="Arial" w:hAnsi="Arial"/>
                      <w:color w:val="000000" w:themeColor="text1"/>
                      <w:sz w:val="14"/>
                      <w:szCs w:val="14"/>
                    </w:rPr>
                    <w:t xml:space="preserve">sächsischer </w:t>
                  </w:r>
                  <w:r w:rsidRPr="000A3874">
                    <w:rPr>
                      <w:rFonts w:ascii="Arial" w:hAnsi="Arial"/>
                      <w:color w:val="000000" w:themeColor="text1"/>
                      <w:sz w:val="14"/>
                      <w:szCs w:val="14"/>
                    </w:rPr>
                    <w:br/>
                    <w:t>Gartenbauvereine e.V.</w:t>
                  </w:r>
                </w:p>
                <w:p w:rsidR="00292BDB" w:rsidRPr="000A3874" w:rsidRDefault="00292BDB" w:rsidP="00292BDB">
                  <w:pPr>
                    <w:rPr>
                      <w:color w:val="000000" w:themeColor="text1"/>
                      <w:sz w:val="14"/>
                      <w:szCs w:val="14"/>
                    </w:rPr>
                  </w:pPr>
                  <w:proofErr w:type="spellStart"/>
                  <w:r w:rsidRPr="000A3874">
                    <w:rPr>
                      <w:color w:val="000000" w:themeColor="text1"/>
                      <w:sz w:val="14"/>
                      <w:szCs w:val="14"/>
                    </w:rPr>
                    <w:t>Bückeburger</w:t>
                  </w:r>
                  <w:proofErr w:type="spellEnd"/>
                  <w:r w:rsidRPr="000A3874">
                    <w:rPr>
                      <w:color w:val="000000" w:themeColor="text1"/>
                      <w:sz w:val="14"/>
                      <w:szCs w:val="14"/>
                    </w:rPr>
                    <w:t xml:space="preserve"> Str. 11 | 31655 Stadthagen</w:t>
                  </w:r>
                  <w:r w:rsidRPr="000A3874">
                    <w:rPr>
                      <w:color w:val="000000" w:themeColor="text1"/>
                      <w:sz w:val="14"/>
                      <w:szCs w:val="14"/>
                    </w:rPr>
                    <w:br/>
                    <w:t xml:space="preserve">Tel. 05721 / 44 94 | Fax  44 94 </w:t>
                  </w:r>
                </w:p>
                <w:p w:rsidR="00292BDB" w:rsidRPr="000A3874" w:rsidRDefault="00292BDB" w:rsidP="00292BDB">
                  <w:pPr>
                    <w:rPr>
                      <w:rFonts w:cs="Arial"/>
                      <w:color w:val="000000" w:themeColor="text1"/>
                      <w:sz w:val="14"/>
                      <w:szCs w:val="14"/>
                    </w:rPr>
                  </w:pPr>
                  <w:r w:rsidRPr="000A3874">
                    <w:rPr>
                      <w:rFonts w:cs="Arial"/>
                      <w:color w:val="000000" w:themeColor="text1"/>
                      <w:sz w:val="14"/>
                      <w:szCs w:val="14"/>
                    </w:rPr>
                    <w:t>E-Mail</w:t>
                  </w:r>
                  <w:r w:rsidRPr="00BA0EB0">
                    <w:rPr>
                      <w:rFonts w:cs="Arial"/>
                      <w:color w:val="000000" w:themeColor="text1"/>
                      <w:sz w:val="14"/>
                      <w:szCs w:val="14"/>
                    </w:rPr>
                    <w:t xml:space="preserve">: </w:t>
                  </w:r>
                  <w:hyperlink r:id="rId15" w:history="1">
                    <w:r w:rsidRPr="00BA0EB0">
                      <w:rPr>
                        <w:rStyle w:val="Hyperlink"/>
                        <w:rFonts w:cs="Arial"/>
                        <w:color w:val="000000" w:themeColor="text1"/>
                        <w:sz w:val="14"/>
                        <w:szCs w:val="14"/>
                        <w:u w:val="none"/>
                      </w:rPr>
                      <w:t>landesverband-nds-gbv@gmx.de</w:t>
                    </w:r>
                  </w:hyperlink>
                </w:p>
                <w:p w:rsidR="00292BDB" w:rsidRPr="000A3874" w:rsidRDefault="00292BDB" w:rsidP="00292BDB">
                  <w:pPr>
                    <w:pStyle w:val="H3"/>
                    <w:rPr>
                      <w:rFonts w:ascii="Arial" w:hAnsi="Arial"/>
                      <w:color w:val="000000" w:themeColor="text1"/>
                      <w:sz w:val="14"/>
                      <w:szCs w:val="14"/>
                    </w:rPr>
                  </w:pPr>
                  <w:r w:rsidRPr="000A3874">
                    <w:rPr>
                      <w:rFonts w:ascii="Arial" w:hAnsi="Arial"/>
                      <w:color w:val="000000" w:themeColor="text1"/>
                      <w:sz w:val="14"/>
                      <w:szCs w:val="14"/>
                    </w:rPr>
                    <w:t xml:space="preserve">Landesverband der Gartenbauvereine Nordrhein-Westfalen e.V. </w:t>
                  </w:r>
                </w:p>
                <w:p w:rsidR="00292BDB" w:rsidRPr="000A3874" w:rsidRDefault="00292BDB" w:rsidP="00292BDB">
                  <w:pPr>
                    <w:rPr>
                      <w:color w:val="000000" w:themeColor="text1"/>
                      <w:sz w:val="14"/>
                      <w:szCs w:val="14"/>
                    </w:rPr>
                  </w:pPr>
                  <w:r w:rsidRPr="000A3874">
                    <w:rPr>
                      <w:color w:val="000000" w:themeColor="text1"/>
                      <w:sz w:val="14"/>
                      <w:szCs w:val="14"/>
                    </w:rPr>
                    <w:t xml:space="preserve">Kreislehrgarten </w:t>
                  </w:r>
                  <w:proofErr w:type="spellStart"/>
                  <w:r w:rsidRPr="000A3874">
                    <w:rPr>
                      <w:color w:val="000000" w:themeColor="text1"/>
                      <w:sz w:val="14"/>
                      <w:szCs w:val="14"/>
                    </w:rPr>
                    <w:t>Wemhöferstiege</w:t>
                  </w:r>
                  <w:proofErr w:type="spellEnd"/>
                </w:p>
                <w:p w:rsidR="00292BDB" w:rsidRPr="000A3874" w:rsidRDefault="00292BDB" w:rsidP="00292BDB">
                  <w:pPr>
                    <w:rPr>
                      <w:color w:val="000000" w:themeColor="text1"/>
                      <w:sz w:val="14"/>
                      <w:szCs w:val="14"/>
                    </w:rPr>
                  </w:pPr>
                  <w:r w:rsidRPr="000A3874">
                    <w:rPr>
                      <w:color w:val="000000" w:themeColor="text1"/>
                      <w:sz w:val="14"/>
                      <w:szCs w:val="14"/>
                    </w:rPr>
                    <w:t>Postfach 14 44 | 48544 Steinfurt</w:t>
                  </w:r>
                  <w:r w:rsidRPr="000A3874">
                    <w:rPr>
                      <w:color w:val="000000" w:themeColor="text1"/>
                      <w:sz w:val="14"/>
                      <w:szCs w:val="14"/>
                    </w:rPr>
                    <w:br/>
                    <w:t>Tel. 02551 / 83 33 89 | Fax  83 33 95</w:t>
                  </w:r>
                  <w:r w:rsidRPr="000A3874">
                    <w:rPr>
                      <w:color w:val="000000" w:themeColor="text1"/>
                      <w:sz w:val="14"/>
                      <w:szCs w:val="14"/>
                    </w:rPr>
                    <w:br/>
                    <w:t>E-Mail: nrw@gartenbauvereine.de</w:t>
                  </w:r>
                  <w:r w:rsidRPr="000A3874">
                    <w:rPr>
                      <w:color w:val="000000" w:themeColor="text1"/>
                      <w:sz w:val="14"/>
                      <w:szCs w:val="14"/>
                    </w:rPr>
                    <w:br/>
                  </w:r>
                </w:p>
                <w:p w:rsidR="00292BDB" w:rsidRPr="000A3874" w:rsidRDefault="00292BDB" w:rsidP="00292BDB">
                  <w:pPr>
                    <w:pStyle w:val="H3"/>
                    <w:rPr>
                      <w:rFonts w:ascii="Arial" w:hAnsi="Arial"/>
                      <w:color w:val="000000" w:themeColor="text1"/>
                      <w:sz w:val="14"/>
                      <w:szCs w:val="14"/>
                    </w:rPr>
                  </w:pPr>
                  <w:r w:rsidRPr="000A3874">
                    <w:rPr>
                      <w:rFonts w:ascii="Arial" w:hAnsi="Arial"/>
                      <w:color w:val="000000" w:themeColor="text1"/>
                      <w:sz w:val="14"/>
                      <w:szCs w:val="14"/>
                    </w:rPr>
                    <w:t xml:space="preserve">Verband der Gartenbauvereine </w:t>
                  </w:r>
                  <w:r w:rsidRPr="000A3874">
                    <w:rPr>
                      <w:rFonts w:ascii="Arial" w:hAnsi="Arial"/>
                      <w:color w:val="000000" w:themeColor="text1"/>
                      <w:sz w:val="14"/>
                      <w:szCs w:val="14"/>
                    </w:rPr>
                    <w:br/>
                    <w:t>Saarland / Rheinland-Pfalz e.V.</w:t>
                  </w:r>
                </w:p>
                <w:p w:rsidR="00292BDB" w:rsidRPr="00BA0EB0" w:rsidRDefault="00292BDB" w:rsidP="00292BDB">
                  <w:pPr>
                    <w:rPr>
                      <w:color w:val="000000" w:themeColor="text1"/>
                      <w:sz w:val="14"/>
                      <w:szCs w:val="14"/>
                    </w:rPr>
                  </w:pPr>
                  <w:r w:rsidRPr="000A3874">
                    <w:rPr>
                      <w:color w:val="000000" w:themeColor="text1"/>
                      <w:sz w:val="14"/>
                      <w:szCs w:val="14"/>
                    </w:rPr>
                    <w:t>Kulturzentrum Bettinger Mühle</w:t>
                  </w:r>
                  <w:r w:rsidRPr="000A3874">
                    <w:rPr>
                      <w:color w:val="000000" w:themeColor="text1"/>
                      <w:sz w:val="14"/>
                      <w:szCs w:val="14"/>
                    </w:rPr>
                    <w:br/>
                  </w:r>
                  <w:proofErr w:type="spellStart"/>
                  <w:r w:rsidRPr="000A3874">
                    <w:rPr>
                      <w:color w:val="000000" w:themeColor="text1"/>
                      <w:sz w:val="14"/>
                      <w:szCs w:val="14"/>
                    </w:rPr>
                    <w:t>Hüttersdorfer</w:t>
                  </w:r>
                  <w:proofErr w:type="spellEnd"/>
                  <w:r w:rsidRPr="000A3874">
                    <w:rPr>
                      <w:color w:val="000000" w:themeColor="text1"/>
                      <w:sz w:val="14"/>
                      <w:szCs w:val="14"/>
                    </w:rPr>
                    <w:t xml:space="preserve"> Str. 29 | 66839 Schmelz</w:t>
                  </w:r>
                  <w:r w:rsidRPr="000A3874">
                    <w:rPr>
                      <w:color w:val="000000" w:themeColor="text1"/>
                      <w:sz w:val="14"/>
                      <w:szCs w:val="14"/>
                    </w:rPr>
                    <w:br/>
                    <w:t>Tel. 06887 / 90 32 99 9 | Fax 90 32 99 8</w:t>
                  </w:r>
                  <w:r w:rsidRPr="000A3874">
                    <w:rPr>
                      <w:color w:val="000000" w:themeColor="text1"/>
                      <w:sz w:val="14"/>
                      <w:szCs w:val="14"/>
                    </w:rPr>
                    <w:br/>
                    <w:t xml:space="preserve">E-Mail: </w:t>
                  </w:r>
                  <w:hyperlink r:id="rId16" w:history="1">
                    <w:r w:rsidRPr="00BA0EB0">
                      <w:rPr>
                        <w:rStyle w:val="Hyperlink"/>
                        <w:color w:val="000000" w:themeColor="text1"/>
                        <w:sz w:val="14"/>
                        <w:szCs w:val="14"/>
                        <w:u w:val="none"/>
                      </w:rPr>
                      <w:t>sl-rlp@gartenbauvereine.de</w:t>
                    </w:r>
                  </w:hyperlink>
                  <w:r w:rsidRPr="00BA0EB0">
                    <w:rPr>
                      <w:color w:val="000000" w:themeColor="text1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83011C" w:rsidRPr="00292BDB">
        <w:rPr>
          <w:b w:val="0"/>
          <w:color w:val="auto"/>
          <w:sz w:val="22"/>
          <w:szCs w:val="22"/>
        </w:rPr>
        <w:t xml:space="preserve">Abbildung </w:t>
      </w:r>
      <w:r w:rsidR="0083011C" w:rsidRPr="00292BDB">
        <w:rPr>
          <w:b w:val="0"/>
          <w:color w:val="auto"/>
          <w:sz w:val="22"/>
          <w:szCs w:val="22"/>
        </w:rPr>
        <w:fldChar w:fldCharType="begin"/>
      </w:r>
      <w:r w:rsidR="0083011C" w:rsidRPr="00292BDB">
        <w:rPr>
          <w:b w:val="0"/>
          <w:color w:val="auto"/>
          <w:sz w:val="22"/>
          <w:szCs w:val="22"/>
        </w:rPr>
        <w:instrText xml:space="preserve"> SEQ Abbildung \* ARABIC </w:instrText>
      </w:r>
      <w:r w:rsidR="0083011C" w:rsidRPr="00292BDB">
        <w:rPr>
          <w:b w:val="0"/>
          <w:color w:val="auto"/>
          <w:sz w:val="22"/>
          <w:szCs w:val="22"/>
        </w:rPr>
        <w:fldChar w:fldCharType="separate"/>
      </w:r>
      <w:r w:rsidR="0083011C" w:rsidRPr="00292BDB">
        <w:rPr>
          <w:b w:val="0"/>
          <w:noProof/>
          <w:color w:val="auto"/>
          <w:sz w:val="22"/>
          <w:szCs w:val="22"/>
        </w:rPr>
        <w:t>7</w:t>
      </w:r>
      <w:r w:rsidR="0083011C" w:rsidRPr="00292BDB">
        <w:rPr>
          <w:b w:val="0"/>
          <w:color w:val="auto"/>
          <w:sz w:val="22"/>
          <w:szCs w:val="22"/>
        </w:rPr>
        <w:fldChar w:fldCharType="end"/>
      </w:r>
      <w:r w:rsidR="0083011C" w:rsidRPr="00292BDB">
        <w:rPr>
          <w:b w:val="0"/>
          <w:color w:val="auto"/>
          <w:sz w:val="22"/>
          <w:szCs w:val="22"/>
        </w:rPr>
        <w:t>:</w:t>
      </w:r>
      <w:r w:rsidR="0083011C" w:rsidRPr="00292BDB">
        <w:rPr>
          <w:b w:val="0"/>
          <w:color w:val="auto"/>
          <w:sz w:val="22"/>
          <w:szCs w:val="22"/>
        </w:rPr>
        <w:br/>
        <w:t>Viele alte Tomatensorten, wie hier ‘Tigerella‘ wurden züchterisch übe</w:t>
      </w:r>
      <w:r w:rsidR="0083011C" w:rsidRPr="00292BDB">
        <w:rPr>
          <w:b w:val="0"/>
          <w:color w:val="auto"/>
          <w:sz w:val="22"/>
          <w:szCs w:val="22"/>
        </w:rPr>
        <w:t>r</w:t>
      </w:r>
      <w:r w:rsidR="0083011C" w:rsidRPr="00292BDB">
        <w:rPr>
          <w:b w:val="0"/>
          <w:color w:val="auto"/>
          <w:sz w:val="22"/>
          <w:szCs w:val="22"/>
        </w:rPr>
        <w:t>arbeitet</w:t>
      </w:r>
    </w:p>
    <w:p w:rsidR="0083011C" w:rsidRPr="00292BDB" w:rsidRDefault="0083011C" w:rsidP="0083011C">
      <w:pPr>
        <w:pStyle w:val="Beschriftung"/>
        <w:rPr>
          <w:b w:val="0"/>
          <w:color w:val="auto"/>
          <w:sz w:val="22"/>
          <w:szCs w:val="22"/>
        </w:rPr>
      </w:pPr>
      <w:bookmarkStart w:id="0" w:name="_GoBack"/>
      <w:bookmarkEnd w:id="0"/>
      <w:r w:rsidRPr="00292BDB">
        <w:rPr>
          <w:b w:val="0"/>
          <w:color w:val="auto"/>
          <w:sz w:val="22"/>
          <w:szCs w:val="22"/>
        </w:rPr>
        <w:t xml:space="preserve">Abbildung </w:t>
      </w:r>
      <w:r w:rsidRPr="00292BDB">
        <w:rPr>
          <w:b w:val="0"/>
          <w:color w:val="auto"/>
          <w:sz w:val="22"/>
          <w:szCs w:val="22"/>
        </w:rPr>
        <w:fldChar w:fldCharType="begin"/>
      </w:r>
      <w:r w:rsidRPr="00292BDB">
        <w:rPr>
          <w:b w:val="0"/>
          <w:color w:val="auto"/>
          <w:sz w:val="22"/>
          <w:szCs w:val="22"/>
        </w:rPr>
        <w:instrText xml:space="preserve"> SEQ Abbildung \* ARABIC </w:instrText>
      </w:r>
      <w:r w:rsidRPr="00292BDB">
        <w:rPr>
          <w:b w:val="0"/>
          <w:color w:val="auto"/>
          <w:sz w:val="22"/>
          <w:szCs w:val="22"/>
        </w:rPr>
        <w:fldChar w:fldCharType="separate"/>
      </w:r>
      <w:r w:rsidRPr="00292BDB">
        <w:rPr>
          <w:b w:val="0"/>
          <w:noProof/>
          <w:color w:val="auto"/>
          <w:sz w:val="22"/>
          <w:szCs w:val="22"/>
        </w:rPr>
        <w:t>8</w:t>
      </w:r>
      <w:r w:rsidRPr="00292BDB">
        <w:rPr>
          <w:b w:val="0"/>
          <w:color w:val="auto"/>
          <w:sz w:val="22"/>
          <w:szCs w:val="22"/>
        </w:rPr>
        <w:fldChar w:fldCharType="end"/>
      </w:r>
      <w:r w:rsidRPr="00292BDB">
        <w:rPr>
          <w:b w:val="0"/>
          <w:color w:val="auto"/>
          <w:sz w:val="22"/>
          <w:szCs w:val="22"/>
        </w:rPr>
        <w:t xml:space="preserve">: </w:t>
      </w:r>
      <w:r w:rsidRPr="00292BDB">
        <w:rPr>
          <w:b w:val="0"/>
          <w:color w:val="auto"/>
          <w:sz w:val="22"/>
          <w:szCs w:val="22"/>
        </w:rPr>
        <w:br/>
        <w:t>Die länglichen „Pizza-Tomaten“ sind im Trend!</w:t>
      </w:r>
    </w:p>
    <w:p w:rsidR="002C6E7B" w:rsidRPr="00292BDB" w:rsidRDefault="002C6E7B" w:rsidP="00BC458B">
      <w:pPr>
        <w:rPr>
          <w:rFonts w:cs="Arial"/>
          <w:sz w:val="22"/>
          <w:szCs w:val="22"/>
        </w:rPr>
      </w:pPr>
    </w:p>
    <w:sectPr w:rsidR="002C6E7B" w:rsidRPr="00292BDB" w:rsidSect="00352D7E">
      <w:headerReference w:type="default" r:id="rId17"/>
      <w:footerReference w:type="default" r:id="rId18"/>
      <w:type w:val="continuous"/>
      <w:pgSz w:w="11907" w:h="16840" w:code="9"/>
      <w:pgMar w:top="567" w:right="1134" w:bottom="567" w:left="1134" w:header="720" w:footer="567" w:gutter="0"/>
      <w:cols w:space="567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11C" w:rsidRDefault="0083011C">
      <w:r>
        <w:separator/>
      </w:r>
    </w:p>
  </w:endnote>
  <w:endnote w:type="continuationSeparator" w:id="0">
    <w:p w:rsidR="0083011C" w:rsidRDefault="00830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865079"/>
      <w:docPartObj>
        <w:docPartGallery w:val="Page Numbers (Bottom of Page)"/>
        <w:docPartUnique/>
      </w:docPartObj>
    </w:sdtPr>
    <w:sdtContent>
      <w:p w:rsidR="0083011C" w:rsidRDefault="0083011C">
        <w:pPr>
          <w:pStyle w:val="Fuzeile"/>
          <w:jc w:val="center"/>
        </w:pPr>
        <w:fldSimple w:instr="PAGE   \* MERGEFORMAT">
          <w:r w:rsidR="00DC153A">
            <w:rPr>
              <w:noProof/>
            </w:rPr>
            <w:t>1</w:t>
          </w:r>
        </w:fldSimple>
      </w:p>
    </w:sdtContent>
  </w:sdt>
  <w:p w:rsidR="0083011C" w:rsidRPr="00231C8B" w:rsidRDefault="0083011C" w:rsidP="008E52F2">
    <w:pPr>
      <w:pStyle w:val="Fuzeile"/>
      <w:tabs>
        <w:tab w:val="clear" w:pos="9072"/>
        <w:tab w:val="right" w:pos="9639"/>
      </w:tabs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11C" w:rsidRDefault="0083011C">
      <w:r>
        <w:separator/>
      </w:r>
    </w:p>
  </w:footnote>
  <w:footnote w:type="continuationSeparator" w:id="0">
    <w:p w:rsidR="0083011C" w:rsidRDefault="00830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11C" w:rsidRPr="00F74B97" w:rsidRDefault="0083011C" w:rsidP="00F74B97">
    <w:pPr>
      <w:ind w:left="426" w:firstLine="568"/>
      <w:rPr>
        <w:b/>
        <w:sz w:val="26"/>
        <w:szCs w:val="26"/>
      </w:rPr>
    </w:pPr>
    <w:r>
      <w:rPr>
        <w:noProof/>
        <w:sz w:val="26"/>
        <w:szCs w:val="26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16510</wp:posOffset>
          </wp:positionH>
          <wp:positionV relativeFrom="paragraph">
            <wp:posOffset>2540</wp:posOffset>
          </wp:positionV>
          <wp:extent cx="457200" cy="419735"/>
          <wp:effectExtent l="0" t="0" r="0" b="0"/>
          <wp:wrapTight wrapText="bothSides">
            <wp:wrapPolygon edited="0">
              <wp:start x="0" y="0"/>
              <wp:lineTo x="0" y="20587"/>
              <wp:lineTo x="20700" y="20587"/>
              <wp:lineTo x="20700" y="0"/>
              <wp:lineTo x="0" y="0"/>
            </wp:wrapPolygon>
          </wp:wrapTight>
          <wp:docPr id="2" name="Bild 2" descr="Logo 4c ohne Na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4c ohne Nam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74B97">
      <w:rPr>
        <w:b/>
        <w:sz w:val="26"/>
        <w:szCs w:val="26"/>
      </w:rPr>
      <w:t xml:space="preserve">Verband der Gartenbauvereine </w:t>
    </w:r>
    <w:r>
      <w:rPr>
        <w:b/>
        <w:sz w:val="26"/>
        <w:szCs w:val="26"/>
      </w:rPr>
      <w:tab/>
      <w:t xml:space="preserve">    </w:t>
    </w:r>
    <w:r>
      <w:rPr>
        <w:b/>
        <w:sz w:val="26"/>
        <w:szCs w:val="26"/>
      </w:rPr>
      <w:tab/>
    </w:r>
    <w:r>
      <w:rPr>
        <w:b/>
        <w:sz w:val="26"/>
        <w:szCs w:val="26"/>
      </w:rPr>
      <w:tab/>
      <w:t xml:space="preserve">   </w:t>
    </w:r>
    <w:r w:rsidRPr="00F74B97">
      <w:rPr>
        <w:b/>
        <w:szCs w:val="24"/>
      </w:rPr>
      <w:t>www.gartenbauvereine.de</w:t>
    </w:r>
  </w:p>
  <w:p w:rsidR="0083011C" w:rsidRPr="00F74B97" w:rsidRDefault="0083011C" w:rsidP="006E2C72">
    <w:pPr>
      <w:ind w:left="425" w:firstLine="567"/>
      <w:rPr>
        <w:b/>
        <w:sz w:val="26"/>
        <w:szCs w:val="26"/>
      </w:rPr>
    </w:pPr>
    <w:r w:rsidRPr="00F74B97">
      <w:rPr>
        <w:b/>
        <w:sz w:val="26"/>
        <w:szCs w:val="26"/>
      </w:rPr>
      <w:t>in Deutschland e.V. (VGiD)</w:t>
    </w:r>
  </w:p>
  <w:p w:rsidR="0083011C" w:rsidRDefault="0083011C" w:rsidP="00F74B97">
    <w:pPr>
      <w:tabs>
        <w:tab w:val="left" w:pos="5954"/>
      </w:tabs>
      <w:jc w:val="right"/>
      <w:rPr>
        <w:sz w:val="16"/>
      </w:rPr>
    </w:pPr>
    <w:r>
      <w:rPr>
        <w:sz w:val="16"/>
      </w:rPr>
      <w:t>Geschäftsstelle:</w:t>
    </w:r>
  </w:p>
  <w:p w:rsidR="0083011C" w:rsidRDefault="0083011C" w:rsidP="00F74B97">
    <w:pPr>
      <w:tabs>
        <w:tab w:val="left" w:pos="5954"/>
      </w:tabs>
      <w:jc w:val="right"/>
      <w:rPr>
        <w:sz w:val="16"/>
      </w:rPr>
    </w:pPr>
    <w:r>
      <w:rPr>
        <w:sz w:val="16"/>
      </w:rPr>
      <w:t>Verband der Gartenbauvereine</w:t>
    </w:r>
  </w:p>
  <w:p w:rsidR="0083011C" w:rsidRDefault="0083011C" w:rsidP="00F74B97">
    <w:pPr>
      <w:tabs>
        <w:tab w:val="left" w:pos="5954"/>
      </w:tabs>
      <w:jc w:val="right"/>
      <w:rPr>
        <w:sz w:val="16"/>
      </w:rPr>
    </w:pPr>
    <w:r>
      <w:rPr>
        <w:sz w:val="16"/>
      </w:rPr>
      <w:t>Saarland / Rheinland-Pfalz e.V.</w:t>
    </w:r>
  </w:p>
  <w:p w:rsidR="0083011C" w:rsidRDefault="0083011C" w:rsidP="00F74B97">
    <w:pPr>
      <w:tabs>
        <w:tab w:val="left" w:pos="5954"/>
      </w:tabs>
      <w:jc w:val="right"/>
      <w:rPr>
        <w:sz w:val="16"/>
      </w:rPr>
    </w:pPr>
    <w:r>
      <w:rPr>
        <w:sz w:val="16"/>
      </w:rPr>
      <w:t>Kulturzentrum Bettinger Mühle</w:t>
    </w:r>
  </w:p>
  <w:p w:rsidR="0083011C" w:rsidRDefault="0083011C" w:rsidP="00F74B97">
    <w:pPr>
      <w:tabs>
        <w:tab w:val="left" w:pos="5954"/>
      </w:tabs>
      <w:jc w:val="right"/>
      <w:rPr>
        <w:sz w:val="16"/>
        <w:lang w:val="it-IT"/>
      </w:rPr>
    </w:pPr>
    <w:proofErr w:type="spellStart"/>
    <w:r>
      <w:rPr>
        <w:sz w:val="16"/>
      </w:rPr>
      <w:t>Hüttersdorfer</w:t>
    </w:r>
    <w:proofErr w:type="spellEnd"/>
    <w:r>
      <w:rPr>
        <w:sz w:val="16"/>
      </w:rPr>
      <w:t xml:space="preserve"> Str. 29  |  </w:t>
    </w:r>
    <w:r>
      <w:rPr>
        <w:sz w:val="16"/>
        <w:lang w:val="it-IT"/>
      </w:rPr>
      <w:t xml:space="preserve">66839 </w:t>
    </w:r>
    <w:proofErr w:type="spellStart"/>
    <w:r>
      <w:rPr>
        <w:sz w:val="16"/>
        <w:lang w:val="it-IT"/>
      </w:rPr>
      <w:t>Schmelz</w:t>
    </w:r>
    <w:proofErr w:type="spellEnd"/>
  </w:p>
  <w:p w:rsidR="0083011C" w:rsidRDefault="0083011C" w:rsidP="00F74B97">
    <w:pPr>
      <w:tabs>
        <w:tab w:val="left" w:pos="5954"/>
      </w:tabs>
      <w:jc w:val="right"/>
      <w:rPr>
        <w:sz w:val="16"/>
        <w:lang w:val="it-IT"/>
      </w:rPr>
    </w:pPr>
    <w:r>
      <w:rPr>
        <w:sz w:val="16"/>
        <w:lang w:val="it-IT"/>
      </w:rPr>
      <w:t>Tel. 06887 / 90 32 99 9</w:t>
    </w:r>
    <w:proofErr w:type="gramStart"/>
    <w:r>
      <w:rPr>
        <w:sz w:val="16"/>
        <w:lang w:val="it-IT"/>
      </w:rPr>
      <w:t xml:space="preserve">  </w:t>
    </w:r>
    <w:proofErr w:type="gramEnd"/>
    <w:r>
      <w:rPr>
        <w:sz w:val="16"/>
        <w:lang w:val="it-IT"/>
      </w:rPr>
      <w:t>|  Fax  90 32 99 8</w:t>
    </w:r>
  </w:p>
  <w:p w:rsidR="0083011C" w:rsidRPr="00782741" w:rsidRDefault="0083011C" w:rsidP="00F74B97">
    <w:pPr>
      <w:tabs>
        <w:tab w:val="left" w:pos="5954"/>
      </w:tabs>
      <w:jc w:val="right"/>
      <w:rPr>
        <w:sz w:val="16"/>
        <w:lang w:val="it-IT"/>
      </w:rPr>
    </w:pPr>
    <w:r>
      <w:rPr>
        <w:sz w:val="16"/>
        <w:lang w:val="it-IT"/>
      </w:rPr>
      <w:t xml:space="preserve">E-Mail: </w:t>
    </w:r>
    <w:hyperlink r:id="rId2" w:history="1">
      <w:r w:rsidRPr="00782741">
        <w:rPr>
          <w:sz w:val="16"/>
          <w:lang w:val="it-IT"/>
        </w:rPr>
        <w:t>sl-rlp@gartenbauvereine.de</w:t>
      </w:r>
    </w:hyperlink>
  </w:p>
  <w:p w:rsidR="0083011C" w:rsidRPr="00231C8B" w:rsidRDefault="0083011C" w:rsidP="00F74B97">
    <w:pPr>
      <w:pStyle w:val="Kopfzeile"/>
      <w:pBdr>
        <w:bottom w:val="single" w:sz="6" w:space="0" w:color="auto"/>
      </w:pBdr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F15"/>
    <w:multiLevelType w:val="hybridMultilevel"/>
    <w:tmpl w:val="32D453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A12D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616981"/>
    <w:multiLevelType w:val="hybridMultilevel"/>
    <w:tmpl w:val="92DECE3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B5630"/>
    <w:multiLevelType w:val="hybridMultilevel"/>
    <w:tmpl w:val="A36873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3148D0"/>
    <w:multiLevelType w:val="hybridMultilevel"/>
    <w:tmpl w:val="2B326F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A151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B71382"/>
    <w:multiLevelType w:val="hybridMultilevel"/>
    <w:tmpl w:val="3F60B1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4F4099"/>
    <w:multiLevelType w:val="hybridMultilevel"/>
    <w:tmpl w:val="C142B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A3B5C"/>
    <w:multiLevelType w:val="hybridMultilevel"/>
    <w:tmpl w:val="CEF080A6"/>
    <w:lvl w:ilvl="0" w:tplc="2F9CDB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16EC0E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2BDAA81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6CED1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6AAEFE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6BA6426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D184EE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7B28264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9E48CDE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66603936"/>
    <w:multiLevelType w:val="hybridMultilevel"/>
    <w:tmpl w:val="381C06A2"/>
    <w:lvl w:ilvl="0" w:tplc="FCCCAE5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6FC509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DC40FE6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7488174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E0F4A14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56E9BC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8730AA4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A920AFB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EB9A3B5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6AEB064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59A65AD"/>
    <w:multiLevelType w:val="hybridMultilevel"/>
    <w:tmpl w:val="CF581A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mailMerge>
    <w:mainDocumentType w:val="formLetters"/>
    <w:linkToQuery/>
    <w:dataType w:val="textFile"/>
    <w:query w:val="SELECT * FROM F:\AS3\BAGL\AA-Adressen-Mitglieder-2009.doc"/>
    <w:activeRecord w:val="15"/>
    <w:odso/>
  </w:mailMerge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842B19"/>
    <w:rsid w:val="00011D88"/>
    <w:rsid w:val="0002521C"/>
    <w:rsid w:val="00033191"/>
    <w:rsid w:val="00033840"/>
    <w:rsid w:val="000347DE"/>
    <w:rsid w:val="00037073"/>
    <w:rsid w:val="00045BA4"/>
    <w:rsid w:val="00072E48"/>
    <w:rsid w:val="00075393"/>
    <w:rsid w:val="000837F1"/>
    <w:rsid w:val="0009555D"/>
    <w:rsid w:val="000A3874"/>
    <w:rsid w:val="000B2CC6"/>
    <w:rsid w:val="000B38AA"/>
    <w:rsid w:val="000C39D6"/>
    <w:rsid w:val="000E29C5"/>
    <w:rsid w:val="000F2BF8"/>
    <w:rsid w:val="00121112"/>
    <w:rsid w:val="001222CD"/>
    <w:rsid w:val="001341AC"/>
    <w:rsid w:val="00176898"/>
    <w:rsid w:val="00177D4F"/>
    <w:rsid w:val="00181A42"/>
    <w:rsid w:val="001848DC"/>
    <w:rsid w:val="001A6841"/>
    <w:rsid w:val="001A68EC"/>
    <w:rsid w:val="001B0372"/>
    <w:rsid w:val="001B6398"/>
    <w:rsid w:val="001B75C3"/>
    <w:rsid w:val="001C17DF"/>
    <w:rsid w:val="001C1E75"/>
    <w:rsid w:val="001D054B"/>
    <w:rsid w:val="001D10E6"/>
    <w:rsid w:val="001D198B"/>
    <w:rsid w:val="001E5AA8"/>
    <w:rsid w:val="001F0574"/>
    <w:rsid w:val="001F35F3"/>
    <w:rsid w:val="001F62A0"/>
    <w:rsid w:val="00225A03"/>
    <w:rsid w:val="00227F9D"/>
    <w:rsid w:val="00231C8B"/>
    <w:rsid w:val="00253B73"/>
    <w:rsid w:val="002565C2"/>
    <w:rsid w:val="00261A87"/>
    <w:rsid w:val="00277EC8"/>
    <w:rsid w:val="00292B2A"/>
    <w:rsid w:val="00292BDB"/>
    <w:rsid w:val="00294872"/>
    <w:rsid w:val="00294F0A"/>
    <w:rsid w:val="002A13F2"/>
    <w:rsid w:val="002C03FA"/>
    <w:rsid w:val="002C6E7B"/>
    <w:rsid w:val="002D4BE5"/>
    <w:rsid w:val="002D5A70"/>
    <w:rsid w:val="002D6769"/>
    <w:rsid w:val="002D79DF"/>
    <w:rsid w:val="00320F52"/>
    <w:rsid w:val="00331858"/>
    <w:rsid w:val="003401E6"/>
    <w:rsid w:val="0034278C"/>
    <w:rsid w:val="00352D7E"/>
    <w:rsid w:val="003672B1"/>
    <w:rsid w:val="00393414"/>
    <w:rsid w:val="00395485"/>
    <w:rsid w:val="003A18BD"/>
    <w:rsid w:val="003A4A9F"/>
    <w:rsid w:val="003B51D4"/>
    <w:rsid w:val="003C228D"/>
    <w:rsid w:val="003D3C5E"/>
    <w:rsid w:val="003D3CBE"/>
    <w:rsid w:val="003E67ED"/>
    <w:rsid w:val="003F0F6C"/>
    <w:rsid w:val="003F4883"/>
    <w:rsid w:val="0041119F"/>
    <w:rsid w:val="00425392"/>
    <w:rsid w:val="0043560A"/>
    <w:rsid w:val="00451F7F"/>
    <w:rsid w:val="00453410"/>
    <w:rsid w:val="00455CD7"/>
    <w:rsid w:val="00455D96"/>
    <w:rsid w:val="00466827"/>
    <w:rsid w:val="00474D1A"/>
    <w:rsid w:val="004862DE"/>
    <w:rsid w:val="00496341"/>
    <w:rsid w:val="004967AB"/>
    <w:rsid w:val="004A5B5F"/>
    <w:rsid w:val="004B23F5"/>
    <w:rsid w:val="004C1D7A"/>
    <w:rsid w:val="004D058E"/>
    <w:rsid w:val="004D15D0"/>
    <w:rsid w:val="004F286E"/>
    <w:rsid w:val="004F3768"/>
    <w:rsid w:val="004F4137"/>
    <w:rsid w:val="005137D1"/>
    <w:rsid w:val="00550396"/>
    <w:rsid w:val="00584D06"/>
    <w:rsid w:val="00592D16"/>
    <w:rsid w:val="005A1D52"/>
    <w:rsid w:val="005A2AA6"/>
    <w:rsid w:val="005A3DD1"/>
    <w:rsid w:val="005A7643"/>
    <w:rsid w:val="005E6A4C"/>
    <w:rsid w:val="00610046"/>
    <w:rsid w:val="00610D6E"/>
    <w:rsid w:val="00621641"/>
    <w:rsid w:val="006322AD"/>
    <w:rsid w:val="00636AAF"/>
    <w:rsid w:val="006378B6"/>
    <w:rsid w:val="006445B5"/>
    <w:rsid w:val="00646DC1"/>
    <w:rsid w:val="00650830"/>
    <w:rsid w:val="00661DD6"/>
    <w:rsid w:val="00670A06"/>
    <w:rsid w:val="00670A3F"/>
    <w:rsid w:val="00675EC1"/>
    <w:rsid w:val="00693FCE"/>
    <w:rsid w:val="006970BC"/>
    <w:rsid w:val="006A57AC"/>
    <w:rsid w:val="006C6014"/>
    <w:rsid w:val="006C614C"/>
    <w:rsid w:val="006E214B"/>
    <w:rsid w:val="006E2C72"/>
    <w:rsid w:val="006F3814"/>
    <w:rsid w:val="006F6D36"/>
    <w:rsid w:val="00714535"/>
    <w:rsid w:val="007153E3"/>
    <w:rsid w:val="00721EB5"/>
    <w:rsid w:val="007330E7"/>
    <w:rsid w:val="00743E90"/>
    <w:rsid w:val="00746410"/>
    <w:rsid w:val="007506B2"/>
    <w:rsid w:val="00754844"/>
    <w:rsid w:val="00754B03"/>
    <w:rsid w:val="00764DA9"/>
    <w:rsid w:val="0076507F"/>
    <w:rsid w:val="00770BF8"/>
    <w:rsid w:val="00782741"/>
    <w:rsid w:val="007835B4"/>
    <w:rsid w:val="007856E8"/>
    <w:rsid w:val="0078647B"/>
    <w:rsid w:val="00791326"/>
    <w:rsid w:val="007961FD"/>
    <w:rsid w:val="007B3977"/>
    <w:rsid w:val="007C4431"/>
    <w:rsid w:val="007D762C"/>
    <w:rsid w:val="007E08DE"/>
    <w:rsid w:val="007E4585"/>
    <w:rsid w:val="007E7701"/>
    <w:rsid w:val="00802BB4"/>
    <w:rsid w:val="0083011C"/>
    <w:rsid w:val="00832232"/>
    <w:rsid w:val="00832924"/>
    <w:rsid w:val="00842B19"/>
    <w:rsid w:val="00855C30"/>
    <w:rsid w:val="00867CAA"/>
    <w:rsid w:val="00882BE1"/>
    <w:rsid w:val="00885288"/>
    <w:rsid w:val="00892DD2"/>
    <w:rsid w:val="00896EA8"/>
    <w:rsid w:val="008A6498"/>
    <w:rsid w:val="008B06F2"/>
    <w:rsid w:val="008B0750"/>
    <w:rsid w:val="008C57EC"/>
    <w:rsid w:val="008D0C76"/>
    <w:rsid w:val="008E10AF"/>
    <w:rsid w:val="008E52F2"/>
    <w:rsid w:val="008F27E9"/>
    <w:rsid w:val="008F3073"/>
    <w:rsid w:val="008F33AC"/>
    <w:rsid w:val="0090547C"/>
    <w:rsid w:val="00914A58"/>
    <w:rsid w:val="00916584"/>
    <w:rsid w:val="00922A88"/>
    <w:rsid w:val="00926D85"/>
    <w:rsid w:val="00927EED"/>
    <w:rsid w:val="00927F8C"/>
    <w:rsid w:val="00940436"/>
    <w:rsid w:val="00961E56"/>
    <w:rsid w:val="00967BF9"/>
    <w:rsid w:val="0099174D"/>
    <w:rsid w:val="00991F84"/>
    <w:rsid w:val="00992955"/>
    <w:rsid w:val="00992A03"/>
    <w:rsid w:val="009A21B2"/>
    <w:rsid w:val="009A33A4"/>
    <w:rsid w:val="009A451F"/>
    <w:rsid w:val="009B05D3"/>
    <w:rsid w:val="009C4583"/>
    <w:rsid w:val="009D141D"/>
    <w:rsid w:val="009E3612"/>
    <w:rsid w:val="009E4FD6"/>
    <w:rsid w:val="00A12C95"/>
    <w:rsid w:val="00A21527"/>
    <w:rsid w:val="00A22442"/>
    <w:rsid w:val="00A529D8"/>
    <w:rsid w:val="00A53EC5"/>
    <w:rsid w:val="00A54C5D"/>
    <w:rsid w:val="00A60901"/>
    <w:rsid w:val="00A63467"/>
    <w:rsid w:val="00A87993"/>
    <w:rsid w:val="00A9360D"/>
    <w:rsid w:val="00AA2884"/>
    <w:rsid w:val="00AA7B60"/>
    <w:rsid w:val="00AD122C"/>
    <w:rsid w:val="00AD1DD6"/>
    <w:rsid w:val="00AD2137"/>
    <w:rsid w:val="00AE6A18"/>
    <w:rsid w:val="00AE6CB7"/>
    <w:rsid w:val="00AE7C47"/>
    <w:rsid w:val="00AF002E"/>
    <w:rsid w:val="00AF35B4"/>
    <w:rsid w:val="00B036BF"/>
    <w:rsid w:val="00B03E6B"/>
    <w:rsid w:val="00B169A9"/>
    <w:rsid w:val="00B365E6"/>
    <w:rsid w:val="00B53A6C"/>
    <w:rsid w:val="00B57EF8"/>
    <w:rsid w:val="00B64256"/>
    <w:rsid w:val="00B83310"/>
    <w:rsid w:val="00B92770"/>
    <w:rsid w:val="00B944A6"/>
    <w:rsid w:val="00BA0EB0"/>
    <w:rsid w:val="00BC458B"/>
    <w:rsid w:val="00BD6523"/>
    <w:rsid w:val="00BE115F"/>
    <w:rsid w:val="00BE4C83"/>
    <w:rsid w:val="00C01FD6"/>
    <w:rsid w:val="00C02139"/>
    <w:rsid w:val="00C1658D"/>
    <w:rsid w:val="00C17364"/>
    <w:rsid w:val="00C27CEA"/>
    <w:rsid w:val="00C31C3D"/>
    <w:rsid w:val="00C5022A"/>
    <w:rsid w:val="00C642A4"/>
    <w:rsid w:val="00C66288"/>
    <w:rsid w:val="00C7274E"/>
    <w:rsid w:val="00C73564"/>
    <w:rsid w:val="00C73A0B"/>
    <w:rsid w:val="00C969C0"/>
    <w:rsid w:val="00CA0091"/>
    <w:rsid w:val="00CA377A"/>
    <w:rsid w:val="00CB5263"/>
    <w:rsid w:val="00CC7DF7"/>
    <w:rsid w:val="00CD7904"/>
    <w:rsid w:val="00CE1DA6"/>
    <w:rsid w:val="00CE59F8"/>
    <w:rsid w:val="00CF63CA"/>
    <w:rsid w:val="00CF7DD6"/>
    <w:rsid w:val="00D10232"/>
    <w:rsid w:val="00D149EC"/>
    <w:rsid w:val="00D663A2"/>
    <w:rsid w:val="00D8562D"/>
    <w:rsid w:val="00DA30A1"/>
    <w:rsid w:val="00DC153A"/>
    <w:rsid w:val="00DD4B16"/>
    <w:rsid w:val="00DF1D6E"/>
    <w:rsid w:val="00E028FC"/>
    <w:rsid w:val="00E1793B"/>
    <w:rsid w:val="00E334C8"/>
    <w:rsid w:val="00E57B4D"/>
    <w:rsid w:val="00E64C1B"/>
    <w:rsid w:val="00E85D35"/>
    <w:rsid w:val="00EB6AB0"/>
    <w:rsid w:val="00EC3D28"/>
    <w:rsid w:val="00EE2BA3"/>
    <w:rsid w:val="00F05769"/>
    <w:rsid w:val="00F06B5D"/>
    <w:rsid w:val="00F06C53"/>
    <w:rsid w:val="00F114D3"/>
    <w:rsid w:val="00F16352"/>
    <w:rsid w:val="00F2247E"/>
    <w:rsid w:val="00F26948"/>
    <w:rsid w:val="00F40549"/>
    <w:rsid w:val="00F40AFD"/>
    <w:rsid w:val="00F54407"/>
    <w:rsid w:val="00F7480B"/>
    <w:rsid w:val="00F74B97"/>
    <w:rsid w:val="00F977F5"/>
    <w:rsid w:val="00FC4D10"/>
    <w:rsid w:val="00FC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F63CA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CF63CA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CF63C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F63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F63C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F63CA"/>
    <w:pPr>
      <w:tabs>
        <w:tab w:val="left" w:pos="5954"/>
      </w:tabs>
    </w:pPr>
    <w:rPr>
      <w:sz w:val="18"/>
    </w:rPr>
  </w:style>
  <w:style w:type="paragraph" w:styleId="Sprechblasentext">
    <w:name w:val="Balloon Text"/>
    <w:basedOn w:val="Standard"/>
    <w:semiHidden/>
    <w:rsid w:val="00CF63CA"/>
    <w:rPr>
      <w:rFonts w:ascii="Tahoma" w:hAnsi="Tahoma" w:cs="Tahoma"/>
      <w:sz w:val="16"/>
      <w:szCs w:val="16"/>
    </w:rPr>
  </w:style>
  <w:style w:type="paragraph" w:customStyle="1" w:styleId="H3">
    <w:name w:val="H3"/>
    <w:basedOn w:val="Standard"/>
    <w:next w:val="Standard"/>
    <w:rsid w:val="008E52F2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</w:rPr>
  </w:style>
  <w:style w:type="character" w:styleId="Hyperlink">
    <w:name w:val="Hyperlink"/>
    <w:rsid w:val="008E52F2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253B73"/>
    <w:rPr>
      <w:rFonts w:ascii="Arial" w:hAnsi="Arial"/>
      <w:sz w:val="24"/>
    </w:rPr>
  </w:style>
  <w:style w:type="character" w:customStyle="1" w:styleId="apple-style-span">
    <w:name w:val="apple-style-span"/>
    <w:basedOn w:val="Absatz-Standardschriftart"/>
    <w:rsid w:val="00292B2A"/>
  </w:style>
  <w:style w:type="paragraph" w:styleId="Listenabsatz">
    <w:name w:val="List Paragraph"/>
    <w:basedOn w:val="Standard"/>
    <w:uiPriority w:val="34"/>
    <w:qFormat/>
    <w:rsid w:val="00292B2A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bsatz-Standardschriftart"/>
    <w:rsid w:val="00181A42"/>
  </w:style>
  <w:style w:type="paragraph" w:styleId="Beschriftung">
    <w:name w:val="caption"/>
    <w:basedOn w:val="Standard"/>
    <w:next w:val="Standard"/>
    <w:uiPriority w:val="35"/>
    <w:unhideWhenUsed/>
    <w:qFormat/>
    <w:rsid w:val="00AF35B4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5954"/>
      </w:tabs>
    </w:pPr>
    <w:rPr>
      <w:sz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H3">
    <w:name w:val="H3"/>
    <w:basedOn w:val="Standard"/>
    <w:next w:val="Standard"/>
    <w:rsid w:val="008E52F2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</w:rPr>
  </w:style>
  <w:style w:type="character" w:styleId="Hyperlink">
    <w:name w:val="Hyperlink"/>
    <w:rsid w:val="008E52F2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253B73"/>
    <w:rPr>
      <w:rFonts w:ascii="Arial" w:hAnsi="Arial"/>
      <w:sz w:val="24"/>
    </w:rPr>
  </w:style>
  <w:style w:type="character" w:customStyle="1" w:styleId="apple-style-span">
    <w:name w:val="apple-style-span"/>
    <w:basedOn w:val="Absatz-Standardschriftart"/>
    <w:rsid w:val="00292B2A"/>
  </w:style>
  <w:style w:type="paragraph" w:styleId="Listenabsatz">
    <w:name w:val="List Paragraph"/>
    <w:basedOn w:val="Standard"/>
    <w:uiPriority w:val="34"/>
    <w:qFormat/>
    <w:rsid w:val="00292B2A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bsatz-Standardschriftart"/>
    <w:rsid w:val="00181A42"/>
  </w:style>
  <w:style w:type="paragraph" w:styleId="Beschriftung">
    <w:name w:val="caption"/>
    <w:basedOn w:val="Standard"/>
    <w:next w:val="Standard"/>
    <w:unhideWhenUsed/>
    <w:qFormat/>
    <w:rsid w:val="00AF35B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logl-bw.d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l-rlp@gartenbauvereine.d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landesverband-nds-gbv@gmx.de" TargetMode="External"/><Relationship Id="rId10" Type="http://schemas.openxmlformats.org/officeDocument/2006/relationships/hyperlink" Target="http://www.culinaris-saatgut.d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file:///C:\Users\Public\Documents\Texte\Pressetexte%20VGV\info@nzh-projekt-gmbh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l-rlp@gartenbauvereine.de" TargetMode="External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LV-%20Kopf-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00B05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LV- Kopf-Brief</Template>
  <TotalTime>0</TotalTime>
  <Pages>3</Pages>
  <Words>639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 der Gartenbauvereine Saarland-Pfalz e</vt:lpstr>
    </vt:vector>
  </TitlesOfParts>
  <Company>Gartenbauverein</Company>
  <LinksUpToDate>false</LinksUpToDate>
  <CharactersWithSpaces>4932</CharactersWithSpaces>
  <SharedDoc>false</SharedDoc>
  <HLinks>
    <vt:vector size="24" baseType="variant">
      <vt:variant>
        <vt:i4>6684675</vt:i4>
      </vt:variant>
      <vt:variant>
        <vt:i4>9</vt:i4>
      </vt:variant>
      <vt:variant>
        <vt:i4>0</vt:i4>
      </vt:variant>
      <vt:variant>
        <vt:i4>5</vt:i4>
      </vt:variant>
      <vt:variant>
        <vt:lpwstr>mailto:sl-rlp@gartenbauvereine.de</vt:lpwstr>
      </vt:variant>
      <vt:variant>
        <vt:lpwstr/>
      </vt:variant>
      <vt:variant>
        <vt:i4>7536720</vt:i4>
      </vt:variant>
      <vt:variant>
        <vt:i4>6</vt:i4>
      </vt:variant>
      <vt:variant>
        <vt:i4>0</vt:i4>
      </vt:variant>
      <vt:variant>
        <vt:i4>5</vt:i4>
      </vt:variant>
      <vt:variant>
        <vt:lpwstr>mailto:landesverband-nds-gbv@gmx.de</vt:lpwstr>
      </vt:variant>
      <vt:variant>
        <vt:lpwstr/>
      </vt:variant>
      <vt:variant>
        <vt:i4>4653095</vt:i4>
      </vt:variant>
      <vt:variant>
        <vt:i4>3</vt:i4>
      </vt:variant>
      <vt:variant>
        <vt:i4>0</vt:i4>
      </vt:variant>
      <vt:variant>
        <vt:i4>5</vt:i4>
      </vt:variant>
      <vt:variant>
        <vt:lpwstr>info@nzh-projekt-gmbh.de</vt:lpwstr>
      </vt:variant>
      <vt:variant>
        <vt:lpwstr/>
      </vt:variant>
      <vt:variant>
        <vt:i4>458878</vt:i4>
      </vt:variant>
      <vt:variant>
        <vt:i4>0</vt:i4>
      </vt:variant>
      <vt:variant>
        <vt:i4>0</vt:i4>
      </vt:variant>
      <vt:variant>
        <vt:i4>5</vt:i4>
      </vt:variant>
      <vt:variant>
        <vt:lpwstr>mailto:info@logl-bw.de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 der Gartenbauvereine Saarland-Pfalz e</dc:title>
  <dc:creator>....</dc:creator>
  <cp:lastModifiedBy>M.Lambert-Debong</cp:lastModifiedBy>
  <cp:revision>3</cp:revision>
  <cp:lastPrinted>2012-03-06T11:44:00Z</cp:lastPrinted>
  <dcterms:created xsi:type="dcterms:W3CDTF">2014-02-28T11:04:00Z</dcterms:created>
  <dcterms:modified xsi:type="dcterms:W3CDTF">2014-02-28T11:06:00Z</dcterms:modified>
</cp:coreProperties>
</file>